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BC" w:rsidRDefault="00AC422A">
      <w:pPr>
        <w:tabs>
          <w:tab w:val="left" w:pos="6696"/>
        </w:tabs>
        <w:ind w:left="2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90244" cy="1190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2451F4" w:rsidRPr="002451F4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51560" cy="841248"/>
            <wp:effectExtent l="0" t="0" r="0" b="0"/>
            <wp:docPr id="3" name="Picture 3" descr="C:\Users\Aamir\Desktop\syllabus 2019\logo-x6-version_lowersize-201812260836369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ir\Desktop\syllabus 2019\logo-x6-version_lowersize-2018122608363698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BC" w:rsidRDefault="00CE0EBC">
      <w:pPr>
        <w:pStyle w:val="BodyText"/>
        <w:rPr>
          <w:rFonts w:ascii="Times New Roman"/>
          <w:sz w:val="20"/>
        </w:rPr>
      </w:pPr>
    </w:p>
    <w:p w:rsidR="00CE0EBC" w:rsidRDefault="00CE0EBC">
      <w:pPr>
        <w:pStyle w:val="BodyText"/>
        <w:rPr>
          <w:rFonts w:ascii="Times New Roman"/>
          <w:sz w:val="20"/>
        </w:rPr>
      </w:pPr>
    </w:p>
    <w:p w:rsidR="00CE0EBC" w:rsidRDefault="00CE0EBC">
      <w:pPr>
        <w:pStyle w:val="BodyText"/>
        <w:rPr>
          <w:rFonts w:ascii="Times New Roman"/>
          <w:sz w:val="20"/>
        </w:rPr>
      </w:pPr>
    </w:p>
    <w:p w:rsidR="00CE0EBC" w:rsidRDefault="00CE0EBC">
      <w:pPr>
        <w:pStyle w:val="BodyText"/>
        <w:rPr>
          <w:rFonts w:ascii="Times New Roman"/>
          <w:sz w:val="20"/>
        </w:rPr>
      </w:pPr>
    </w:p>
    <w:p w:rsidR="00CE0EBC" w:rsidRDefault="00CE0EBC">
      <w:pPr>
        <w:pStyle w:val="BodyText"/>
        <w:rPr>
          <w:rFonts w:ascii="Times New Roman"/>
          <w:sz w:val="20"/>
        </w:rPr>
      </w:pPr>
    </w:p>
    <w:p w:rsidR="00CE0EBC" w:rsidRDefault="00CE0EBC">
      <w:pPr>
        <w:pStyle w:val="BodyText"/>
        <w:rPr>
          <w:rFonts w:ascii="Times New Roman"/>
          <w:sz w:val="20"/>
        </w:rPr>
      </w:pPr>
    </w:p>
    <w:p w:rsidR="00CE0EBC" w:rsidRDefault="00CE0EBC">
      <w:pPr>
        <w:pStyle w:val="BodyText"/>
        <w:rPr>
          <w:rFonts w:ascii="Times New Roman"/>
          <w:sz w:val="20"/>
        </w:rPr>
      </w:pPr>
    </w:p>
    <w:p w:rsidR="00CE0EBC" w:rsidRDefault="00CE0EBC">
      <w:pPr>
        <w:pStyle w:val="BodyText"/>
        <w:rPr>
          <w:rFonts w:ascii="Times New Roman"/>
          <w:sz w:val="20"/>
        </w:rPr>
      </w:pPr>
    </w:p>
    <w:p w:rsidR="00CE0EBC" w:rsidRDefault="00AC422A">
      <w:pPr>
        <w:pStyle w:val="Title"/>
      </w:pPr>
      <w:r>
        <w:t>WEEKLY SYLLABI BREAKDOWN</w:t>
      </w:r>
    </w:p>
    <w:p w:rsidR="00CE0EBC" w:rsidRDefault="00CE0EBC">
      <w:pPr>
        <w:pStyle w:val="BodyText"/>
        <w:rPr>
          <w:b/>
          <w:sz w:val="58"/>
        </w:rPr>
      </w:pPr>
    </w:p>
    <w:p w:rsidR="00CE0EBC" w:rsidRDefault="00AC422A">
      <w:pPr>
        <w:spacing w:before="347"/>
        <w:ind w:left="137" w:right="136"/>
        <w:jc w:val="center"/>
        <w:rPr>
          <w:b/>
          <w:sz w:val="40"/>
        </w:rPr>
      </w:pPr>
      <w:r>
        <w:rPr>
          <w:b/>
          <w:sz w:val="40"/>
        </w:rPr>
        <w:t>Academic Session: 2019-20</w:t>
      </w:r>
    </w:p>
    <w:p w:rsidR="00CE0EBC" w:rsidRDefault="00973017" w:rsidP="00973017">
      <w:pPr>
        <w:spacing w:before="271"/>
        <w:ind w:left="137" w:right="137"/>
        <w:jc w:val="center"/>
        <w:rPr>
          <w:b/>
          <w:sz w:val="44"/>
        </w:rPr>
      </w:pPr>
      <w:r>
        <w:rPr>
          <w:b/>
          <w:sz w:val="44"/>
        </w:rPr>
        <w:t>SSC –</w:t>
      </w:r>
      <w:r w:rsidR="00AC422A">
        <w:rPr>
          <w:b/>
          <w:sz w:val="44"/>
        </w:rPr>
        <w:t xml:space="preserve"> II</w:t>
      </w:r>
    </w:p>
    <w:p w:rsidR="00CE0EBC" w:rsidRDefault="00CE0EBC">
      <w:pPr>
        <w:pStyle w:val="BodyText"/>
        <w:rPr>
          <w:b/>
          <w:sz w:val="48"/>
        </w:rPr>
      </w:pPr>
    </w:p>
    <w:p w:rsidR="00CE0EBC" w:rsidRDefault="00CE0EBC">
      <w:pPr>
        <w:pStyle w:val="BodyText"/>
        <w:rPr>
          <w:b/>
          <w:sz w:val="48"/>
        </w:rPr>
      </w:pPr>
    </w:p>
    <w:p w:rsidR="00CE0EBC" w:rsidRDefault="00CE0EBC">
      <w:pPr>
        <w:pStyle w:val="BodyText"/>
        <w:rPr>
          <w:b/>
          <w:sz w:val="48"/>
        </w:rPr>
      </w:pPr>
    </w:p>
    <w:p w:rsidR="00CE0EBC" w:rsidRDefault="00CE0EBC">
      <w:pPr>
        <w:pStyle w:val="BodyText"/>
        <w:rPr>
          <w:b/>
          <w:sz w:val="48"/>
        </w:rPr>
      </w:pPr>
    </w:p>
    <w:p w:rsidR="00CE0EBC" w:rsidRDefault="00CE0EBC">
      <w:pPr>
        <w:pStyle w:val="BodyText"/>
        <w:rPr>
          <w:b/>
          <w:sz w:val="48"/>
        </w:rPr>
      </w:pPr>
    </w:p>
    <w:p w:rsidR="00CE0EBC" w:rsidRDefault="00CE0EBC">
      <w:pPr>
        <w:pStyle w:val="BodyText"/>
        <w:spacing w:before="2"/>
        <w:rPr>
          <w:b/>
          <w:sz w:val="49"/>
        </w:rPr>
      </w:pPr>
    </w:p>
    <w:p w:rsidR="00CE0EBC" w:rsidRDefault="00AC422A">
      <w:pPr>
        <w:spacing w:line="391" w:lineRule="auto"/>
        <w:ind w:left="1322" w:right="1322"/>
        <w:jc w:val="center"/>
        <w:rPr>
          <w:b/>
          <w:sz w:val="36"/>
        </w:rPr>
      </w:pPr>
      <w:proofErr w:type="spellStart"/>
      <w:r>
        <w:rPr>
          <w:b/>
          <w:sz w:val="36"/>
        </w:rPr>
        <w:t>Fazaia</w:t>
      </w:r>
      <w:proofErr w:type="spellEnd"/>
      <w:r>
        <w:rPr>
          <w:b/>
          <w:sz w:val="36"/>
        </w:rPr>
        <w:t xml:space="preserve"> Teachers’ Training Institute PAF Complex, E-9, Islamabad</w:t>
      </w:r>
    </w:p>
    <w:p w:rsidR="00CE0EBC" w:rsidRDefault="00CE0EBC">
      <w:pPr>
        <w:pStyle w:val="BodyText"/>
        <w:spacing w:before="1"/>
        <w:rPr>
          <w:b/>
          <w:sz w:val="50"/>
        </w:rPr>
      </w:pPr>
    </w:p>
    <w:p w:rsidR="00CE0EBC" w:rsidRDefault="00AC422A">
      <w:pPr>
        <w:pStyle w:val="Heading4"/>
        <w:spacing w:before="1"/>
        <w:ind w:left="137" w:right="133"/>
      </w:pPr>
      <w:r>
        <w:t>March, 2019</w:t>
      </w:r>
    </w:p>
    <w:p w:rsidR="00CE0EBC" w:rsidRDefault="00CE0EBC">
      <w:pPr>
        <w:sectPr w:rsidR="00CE0E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280" w:right="1680" w:bottom="1240" w:left="1680" w:header="720" w:footer="1043" w:gutter="0"/>
          <w:cols w:space="720"/>
        </w:sectPr>
      </w:pPr>
    </w:p>
    <w:p w:rsidR="00CE0EBC" w:rsidRDefault="00AC422A">
      <w:pPr>
        <w:spacing w:before="72"/>
        <w:ind w:left="137" w:right="138"/>
        <w:jc w:val="center"/>
        <w:rPr>
          <w:b/>
          <w:sz w:val="36"/>
        </w:rPr>
      </w:pPr>
      <w:r>
        <w:rPr>
          <w:b/>
          <w:sz w:val="36"/>
        </w:rPr>
        <w:lastRenderedPageBreak/>
        <w:t>C O N T E N T S</w:t>
      </w: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457"/>
        <w:gridCol w:w="3893"/>
        <w:gridCol w:w="1377"/>
      </w:tblGrid>
      <w:tr w:rsidR="00CE0EBC">
        <w:trPr>
          <w:trHeight w:val="423"/>
        </w:trPr>
        <w:tc>
          <w:tcPr>
            <w:tcW w:w="991" w:type="dxa"/>
            <w:tcBorders>
              <w:bottom w:val="single" w:sz="12" w:space="0" w:color="000000"/>
            </w:tcBorders>
          </w:tcPr>
          <w:p w:rsidR="00CE0EBC" w:rsidRDefault="00AC422A">
            <w:pPr>
              <w:pStyle w:val="TableParagraph"/>
              <w:spacing w:before="58"/>
              <w:ind w:left="146"/>
              <w:rPr>
                <w:b/>
                <w:sz w:val="26"/>
              </w:rPr>
            </w:pPr>
            <w:r>
              <w:rPr>
                <w:b/>
                <w:sz w:val="26"/>
              </w:rPr>
              <w:t>Class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</w:tcPr>
          <w:p w:rsidR="00CE0EBC" w:rsidRDefault="00AC422A">
            <w:pPr>
              <w:pStyle w:val="TableParagraph"/>
              <w:spacing w:before="58"/>
              <w:ind w:left="105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Serial No.</w:t>
            </w:r>
          </w:p>
        </w:tc>
        <w:tc>
          <w:tcPr>
            <w:tcW w:w="3893" w:type="dxa"/>
            <w:tcBorders>
              <w:bottom w:val="single" w:sz="12" w:space="0" w:color="000000"/>
            </w:tcBorders>
          </w:tcPr>
          <w:p w:rsidR="00CE0EBC" w:rsidRDefault="00AC422A">
            <w:pPr>
              <w:pStyle w:val="TableParagraph"/>
              <w:spacing w:before="36"/>
              <w:ind w:left="1526" w:right="13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Subject</w:t>
            </w:r>
          </w:p>
        </w:tc>
        <w:tc>
          <w:tcPr>
            <w:tcW w:w="1377" w:type="dxa"/>
            <w:tcBorders>
              <w:bottom w:val="single" w:sz="12" w:space="0" w:color="000000"/>
            </w:tcBorders>
          </w:tcPr>
          <w:p w:rsidR="00CE0EBC" w:rsidRDefault="00CE0EBC">
            <w:pPr>
              <w:pStyle w:val="TableParagraph"/>
              <w:spacing w:before="36"/>
              <w:ind w:left="112" w:right="102"/>
              <w:jc w:val="center"/>
              <w:rPr>
                <w:b/>
                <w:sz w:val="26"/>
              </w:rPr>
            </w:pPr>
          </w:p>
        </w:tc>
      </w:tr>
      <w:tr w:rsidR="00CE0EBC">
        <w:trPr>
          <w:trHeight w:val="450"/>
        </w:trPr>
        <w:tc>
          <w:tcPr>
            <w:tcW w:w="991" w:type="dxa"/>
            <w:vMerge w:val="restart"/>
          </w:tcPr>
          <w:p w:rsidR="00CE0EBC" w:rsidRDefault="00CE0EBC">
            <w:pPr>
              <w:pStyle w:val="TableParagraph"/>
              <w:rPr>
                <w:b/>
                <w:sz w:val="30"/>
              </w:rPr>
            </w:pPr>
          </w:p>
          <w:p w:rsidR="00CE0EBC" w:rsidRDefault="00CE0EBC">
            <w:pPr>
              <w:pStyle w:val="TableParagraph"/>
              <w:rPr>
                <w:b/>
                <w:sz w:val="30"/>
              </w:rPr>
            </w:pPr>
          </w:p>
          <w:p w:rsidR="00CE0EBC" w:rsidRDefault="00CE0EBC">
            <w:pPr>
              <w:pStyle w:val="TableParagraph"/>
              <w:rPr>
                <w:b/>
                <w:sz w:val="30"/>
              </w:rPr>
            </w:pPr>
          </w:p>
          <w:p w:rsidR="00CE0EBC" w:rsidRDefault="00CE0EBC">
            <w:pPr>
              <w:pStyle w:val="TableParagraph"/>
              <w:rPr>
                <w:b/>
                <w:sz w:val="30"/>
              </w:rPr>
            </w:pPr>
          </w:p>
          <w:p w:rsidR="00CE0EBC" w:rsidRDefault="00CE0EBC">
            <w:pPr>
              <w:pStyle w:val="TableParagraph"/>
              <w:rPr>
                <w:b/>
                <w:sz w:val="30"/>
              </w:rPr>
            </w:pPr>
          </w:p>
          <w:p w:rsidR="00CE0EBC" w:rsidRDefault="00AC422A">
            <w:pPr>
              <w:pStyle w:val="TableParagraph"/>
              <w:spacing w:before="180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457" w:type="dxa"/>
          </w:tcPr>
          <w:p w:rsidR="00CE0EBC" w:rsidRDefault="00AC422A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93" w:type="dxa"/>
          </w:tcPr>
          <w:p w:rsidR="00CE0EBC" w:rsidRDefault="00AC422A">
            <w:pPr>
              <w:pStyle w:val="TableParagraph"/>
              <w:spacing w:before="76"/>
              <w:ind w:left="252"/>
            </w:pPr>
            <w:r>
              <w:t>English</w:t>
            </w:r>
          </w:p>
        </w:tc>
        <w:tc>
          <w:tcPr>
            <w:tcW w:w="1377" w:type="dxa"/>
          </w:tcPr>
          <w:p w:rsidR="00CE0EBC" w:rsidRDefault="00CE0EBC">
            <w:pPr>
              <w:pStyle w:val="TableParagraph"/>
              <w:spacing w:before="76"/>
              <w:ind w:left="112" w:right="3"/>
              <w:jc w:val="center"/>
            </w:pPr>
          </w:p>
        </w:tc>
      </w:tr>
      <w:tr w:rsidR="00CE0EBC">
        <w:trPr>
          <w:trHeight w:val="450"/>
        </w:trPr>
        <w:tc>
          <w:tcPr>
            <w:tcW w:w="99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CE0EBC" w:rsidRDefault="00AC422A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93" w:type="dxa"/>
          </w:tcPr>
          <w:p w:rsidR="00CE0EBC" w:rsidRDefault="00AC422A">
            <w:pPr>
              <w:pStyle w:val="TableParagraph"/>
              <w:spacing w:before="76"/>
              <w:ind w:left="252"/>
            </w:pPr>
            <w:r>
              <w:t>Urdu</w:t>
            </w:r>
          </w:p>
        </w:tc>
        <w:tc>
          <w:tcPr>
            <w:tcW w:w="1377" w:type="dxa"/>
          </w:tcPr>
          <w:p w:rsidR="00CE0EBC" w:rsidRDefault="00CE0EBC">
            <w:pPr>
              <w:pStyle w:val="TableParagraph"/>
              <w:spacing w:before="76"/>
              <w:ind w:left="112" w:right="3"/>
              <w:jc w:val="center"/>
            </w:pPr>
          </w:p>
        </w:tc>
      </w:tr>
      <w:tr w:rsidR="00CE0EBC">
        <w:trPr>
          <w:trHeight w:val="450"/>
        </w:trPr>
        <w:tc>
          <w:tcPr>
            <w:tcW w:w="99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CE0EBC" w:rsidRDefault="00AC422A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93" w:type="dxa"/>
          </w:tcPr>
          <w:p w:rsidR="00CE0EBC" w:rsidRDefault="00AC422A">
            <w:pPr>
              <w:pStyle w:val="TableParagraph"/>
              <w:spacing w:before="76"/>
              <w:ind w:left="252"/>
            </w:pPr>
            <w:r>
              <w:t>Mathematics</w:t>
            </w:r>
          </w:p>
        </w:tc>
        <w:tc>
          <w:tcPr>
            <w:tcW w:w="1377" w:type="dxa"/>
          </w:tcPr>
          <w:p w:rsidR="00CE0EBC" w:rsidRDefault="00CE0EBC">
            <w:pPr>
              <w:pStyle w:val="TableParagraph"/>
              <w:spacing w:before="76"/>
              <w:ind w:left="112" w:right="3"/>
              <w:jc w:val="center"/>
            </w:pPr>
          </w:p>
        </w:tc>
      </w:tr>
      <w:tr w:rsidR="00CE0EBC">
        <w:trPr>
          <w:trHeight w:val="451"/>
        </w:trPr>
        <w:tc>
          <w:tcPr>
            <w:tcW w:w="99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CE0EBC" w:rsidRDefault="00AC422A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93" w:type="dxa"/>
          </w:tcPr>
          <w:p w:rsidR="00CE0EBC" w:rsidRDefault="00AC422A">
            <w:pPr>
              <w:pStyle w:val="TableParagraph"/>
              <w:spacing w:before="76"/>
              <w:ind w:left="252"/>
            </w:pPr>
            <w:r>
              <w:t>Physics</w:t>
            </w:r>
          </w:p>
        </w:tc>
        <w:tc>
          <w:tcPr>
            <w:tcW w:w="1377" w:type="dxa"/>
          </w:tcPr>
          <w:p w:rsidR="00CE0EBC" w:rsidRDefault="00CE0EBC">
            <w:pPr>
              <w:pStyle w:val="TableParagraph"/>
              <w:spacing w:before="76"/>
              <w:ind w:left="112" w:right="3"/>
              <w:jc w:val="center"/>
            </w:pPr>
          </w:p>
        </w:tc>
      </w:tr>
      <w:tr w:rsidR="00CE0EBC">
        <w:trPr>
          <w:trHeight w:val="450"/>
        </w:trPr>
        <w:tc>
          <w:tcPr>
            <w:tcW w:w="99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CE0EBC" w:rsidRDefault="00AC422A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893" w:type="dxa"/>
          </w:tcPr>
          <w:p w:rsidR="00CE0EBC" w:rsidRDefault="00AC422A">
            <w:pPr>
              <w:pStyle w:val="TableParagraph"/>
              <w:spacing w:before="76"/>
              <w:ind w:left="252"/>
            </w:pPr>
            <w:r>
              <w:t>Chemistry</w:t>
            </w:r>
          </w:p>
        </w:tc>
        <w:tc>
          <w:tcPr>
            <w:tcW w:w="1377" w:type="dxa"/>
          </w:tcPr>
          <w:p w:rsidR="00CE0EBC" w:rsidRDefault="00CE0EBC">
            <w:pPr>
              <w:pStyle w:val="TableParagraph"/>
              <w:spacing w:before="76"/>
              <w:ind w:left="112" w:right="3"/>
              <w:jc w:val="center"/>
            </w:pPr>
          </w:p>
        </w:tc>
      </w:tr>
      <w:tr w:rsidR="00CE0EBC">
        <w:trPr>
          <w:trHeight w:val="450"/>
        </w:trPr>
        <w:tc>
          <w:tcPr>
            <w:tcW w:w="99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CE0EBC" w:rsidRDefault="00AC422A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893" w:type="dxa"/>
          </w:tcPr>
          <w:p w:rsidR="00CE0EBC" w:rsidRDefault="00AC422A">
            <w:pPr>
              <w:pStyle w:val="TableParagraph"/>
              <w:spacing w:before="76"/>
              <w:ind w:left="252"/>
            </w:pPr>
            <w:r>
              <w:t>Biology</w:t>
            </w:r>
          </w:p>
        </w:tc>
        <w:tc>
          <w:tcPr>
            <w:tcW w:w="1377" w:type="dxa"/>
          </w:tcPr>
          <w:p w:rsidR="00CE0EBC" w:rsidRDefault="00CE0EBC">
            <w:pPr>
              <w:pStyle w:val="TableParagraph"/>
              <w:spacing w:before="76"/>
              <w:ind w:left="112" w:right="3"/>
              <w:jc w:val="center"/>
            </w:pPr>
          </w:p>
        </w:tc>
      </w:tr>
      <w:tr w:rsidR="00CE0EBC">
        <w:trPr>
          <w:trHeight w:val="450"/>
        </w:trPr>
        <w:tc>
          <w:tcPr>
            <w:tcW w:w="99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CE0EBC" w:rsidRDefault="00AC422A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893" w:type="dxa"/>
          </w:tcPr>
          <w:p w:rsidR="00CE0EBC" w:rsidRDefault="00AC422A">
            <w:pPr>
              <w:pStyle w:val="TableParagraph"/>
              <w:spacing w:before="76"/>
              <w:ind w:left="252"/>
            </w:pPr>
            <w:r>
              <w:t>Pakistan Studies</w:t>
            </w:r>
          </w:p>
        </w:tc>
        <w:tc>
          <w:tcPr>
            <w:tcW w:w="1377" w:type="dxa"/>
          </w:tcPr>
          <w:p w:rsidR="00CE0EBC" w:rsidRDefault="00CE0EBC">
            <w:pPr>
              <w:pStyle w:val="TableParagraph"/>
              <w:spacing w:before="76"/>
              <w:ind w:left="112" w:right="3"/>
              <w:jc w:val="center"/>
            </w:pPr>
          </w:p>
        </w:tc>
      </w:tr>
      <w:tr w:rsidR="00CE0EBC">
        <w:trPr>
          <w:trHeight w:val="450"/>
        </w:trPr>
        <w:tc>
          <w:tcPr>
            <w:tcW w:w="99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CE0EBC" w:rsidRDefault="00AC422A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893" w:type="dxa"/>
          </w:tcPr>
          <w:p w:rsidR="00CE0EBC" w:rsidRDefault="00AC422A">
            <w:pPr>
              <w:pStyle w:val="TableParagraph"/>
              <w:spacing w:before="76"/>
              <w:ind w:left="252"/>
            </w:pPr>
            <w:proofErr w:type="spellStart"/>
            <w:r>
              <w:t>Islamiat</w:t>
            </w:r>
            <w:proofErr w:type="spellEnd"/>
          </w:p>
        </w:tc>
        <w:tc>
          <w:tcPr>
            <w:tcW w:w="1377" w:type="dxa"/>
          </w:tcPr>
          <w:p w:rsidR="00CE0EBC" w:rsidRDefault="00CE0EBC">
            <w:pPr>
              <w:pStyle w:val="TableParagraph"/>
              <w:spacing w:before="76"/>
              <w:ind w:left="112" w:right="3"/>
              <w:jc w:val="center"/>
            </w:pPr>
          </w:p>
        </w:tc>
      </w:tr>
      <w:tr w:rsidR="00CE0EBC">
        <w:trPr>
          <w:trHeight w:val="453"/>
        </w:trPr>
        <w:tc>
          <w:tcPr>
            <w:tcW w:w="99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CE0EBC" w:rsidRDefault="00AC422A">
            <w:pPr>
              <w:pStyle w:val="TableParagraph"/>
              <w:spacing w:before="8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893" w:type="dxa"/>
          </w:tcPr>
          <w:p w:rsidR="00CE0EBC" w:rsidRDefault="00AC422A">
            <w:pPr>
              <w:pStyle w:val="TableParagraph"/>
              <w:spacing w:before="79"/>
              <w:ind w:left="252"/>
            </w:pPr>
            <w:r>
              <w:t>Computer Science</w:t>
            </w:r>
          </w:p>
        </w:tc>
        <w:tc>
          <w:tcPr>
            <w:tcW w:w="1377" w:type="dxa"/>
          </w:tcPr>
          <w:p w:rsidR="00CE0EBC" w:rsidRDefault="00CE0EBC">
            <w:pPr>
              <w:pStyle w:val="TableParagraph"/>
              <w:spacing w:before="79"/>
              <w:ind w:left="112" w:right="3"/>
              <w:jc w:val="center"/>
            </w:pPr>
          </w:p>
        </w:tc>
      </w:tr>
    </w:tbl>
    <w:p w:rsidR="00973017" w:rsidRDefault="00973017">
      <w:pPr>
        <w:jc w:val="center"/>
      </w:pPr>
    </w:p>
    <w:p w:rsidR="00973017" w:rsidRPr="00973017" w:rsidRDefault="00973017" w:rsidP="00973017"/>
    <w:p w:rsidR="00973017" w:rsidRPr="00973017" w:rsidRDefault="00973017" w:rsidP="00973017"/>
    <w:p w:rsidR="00973017" w:rsidRPr="00973017" w:rsidRDefault="00973017" w:rsidP="00973017"/>
    <w:p w:rsidR="00973017" w:rsidRPr="00973017" w:rsidRDefault="00973017" w:rsidP="00973017"/>
    <w:p w:rsidR="00973017" w:rsidRDefault="00973017" w:rsidP="00973017"/>
    <w:p w:rsidR="00973017" w:rsidRDefault="00973017" w:rsidP="00973017"/>
    <w:p w:rsidR="00973017" w:rsidRDefault="00973017" w:rsidP="00973017">
      <w:pPr>
        <w:tabs>
          <w:tab w:val="left" w:pos="3351"/>
        </w:tabs>
      </w:pPr>
      <w:r>
        <w:tab/>
      </w:r>
    </w:p>
    <w:p w:rsidR="00CE0EBC" w:rsidRPr="00973017" w:rsidRDefault="00973017" w:rsidP="00973017">
      <w:pPr>
        <w:tabs>
          <w:tab w:val="left" w:pos="3351"/>
        </w:tabs>
        <w:sectPr w:rsidR="00CE0EBC" w:rsidRPr="00973017">
          <w:footerReference w:type="default" r:id="rId16"/>
          <w:pgSz w:w="11910" w:h="16840"/>
          <w:pgMar w:top="1120" w:right="1680" w:bottom="1240" w:left="1680" w:header="0" w:footer="1043" w:gutter="0"/>
          <w:cols w:space="720"/>
        </w:sectPr>
      </w:pPr>
      <w:r>
        <w:tab/>
      </w:r>
    </w:p>
    <w:p w:rsidR="00CE0EBC" w:rsidRDefault="00AC422A">
      <w:pPr>
        <w:pStyle w:val="Heading3"/>
        <w:spacing w:before="75"/>
      </w:pPr>
      <w:r>
        <w:lastRenderedPageBreak/>
        <w:t>WEEKLY SYLLABI BREAKDOWN: ACADEMIC SESSION 2019-20</w:t>
      </w:r>
    </w:p>
    <w:p w:rsidR="00CE0EBC" w:rsidRDefault="00AC422A">
      <w:pPr>
        <w:pStyle w:val="Heading4"/>
        <w:spacing w:before="254"/>
      </w:pPr>
      <w:r>
        <w:t>ENGLISH: CLASS-X</w:t>
      </w:r>
    </w:p>
    <w:p w:rsidR="00CE0EBC" w:rsidRDefault="00AC422A">
      <w:pPr>
        <w:tabs>
          <w:tab w:val="left" w:pos="9569"/>
        </w:tabs>
        <w:spacing w:before="246"/>
        <w:ind w:left="920"/>
        <w:rPr>
          <w:b/>
        </w:rPr>
      </w:pPr>
      <w:r>
        <w:rPr>
          <w:b/>
        </w:rPr>
        <w:t>CARAVAN BOOK</w:t>
      </w:r>
      <w:r>
        <w:rPr>
          <w:b/>
          <w:spacing w:val="-5"/>
        </w:rPr>
        <w:t xml:space="preserve"> </w:t>
      </w:r>
      <w:r>
        <w:rPr>
          <w:b/>
        </w:rPr>
        <w:t>HOUSE</w:t>
      </w:r>
      <w:r>
        <w:rPr>
          <w:b/>
          <w:spacing w:val="-3"/>
        </w:rPr>
        <w:t xml:space="preserve"> </w:t>
      </w:r>
      <w:r>
        <w:rPr>
          <w:b/>
        </w:rPr>
        <w:t>LAHORE</w:t>
      </w:r>
      <w:r>
        <w:rPr>
          <w:b/>
        </w:rPr>
        <w:tab/>
        <w:t>Book -</w:t>
      </w:r>
      <w:r>
        <w:rPr>
          <w:b/>
          <w:spacing w:val="2"/>
        </w:rPr>
        <w:t xml:space="preserve"> </w:t>
      </w:r>
      <w:r>
        <w:rPr>
          <w:b/>
        </w:rPr>
        <w:t>X</w:t>
      </w:r>
    </w:p>
    <w:p w:rsidR="00CE0EBC" w:rsidRDefault="00CE0EBC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66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36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0"/>
              <w:ind w:left="1731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6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17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3"/>
              <w:ind w:left="6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8" w:line="276" w:lineRule="auto"/>
              <w:ind w:left="259" w:right="252" w:hanging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Syllabi/ Time Table and General Academic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CE0EBC" w:rsidRDefault="00AC422A">
            <w:pPr>
              <w:pStyle w:val="TableParagraph"/>
              <w:spacing w:before="39"/>
              <w:ind w:left="5" w:right="132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Parts of Speech (Rules, Exercises)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6" w:lineRule="auto"/>
              <w:ind w:left="108" w:right="204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</w:tc>
      </w:tr>
      <w:tr w:rsidR="00CE0EBC">
        <w:trPr>
          <w:trHeight w:val="197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" w:line="27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1-8) Unit 1: </w:t>
            </w:r>
            <w:proofErr w:type="spellStart"/>
            <w:r>
              <w:rPr>
                <w:b/>
                <w:sz w:val="20"/>
              </w:rPr>
              <w:t>Hazrat</w:t>
            </w:r>
            <w:proofErr w:type="spellEnd"/>
            <w:r>
              <w:rPr>
                <w:b/>
                <w:sz w:val="20"/>
              </w:rPr>
              <w:t xml:space="preserve"> Muhammad (SAWW) an Embodiment of Justice:, </w:t>
            </w:r>
            <w:r>
              <w:rPr>
                <w:sz w:val="20"/>
              </w:rPr>
              <w:t>Glossary, Vocabulary, Reading Comprehension</w:t>
            </w:r>
          </w:p>
          <w:p w:rsidR="00CE0EBC" w:rsidRDefault="00CE0EB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Practice of Present Tense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3" w:lineRule="auto"/>
              <w:ind w:left="108" w:right="20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Labour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spacing w:before="45"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Three Minutes’ Talk by 2-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3 children in each class </w:t>
            </w:r>
            <w:r>
              <w:rPr>
                <w:spacing w:val="-7"/>
                <w:sz w:val="20"/>
                <w:u w:val="single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every week  </w:t>
            </w:r>
            <w:r>
              <w:rPr>
                <w:spacing w:val="-3"/>
                <w:sz w:val="20"/>
                <w:u w:val="single"/>
              </w:rPr>
              <w:t>revealing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talents and building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CE0EBC">
        <w:trPr>
          <w:trHeight w:val="91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3161"/>
              </w:tabs>
              <w:spacing w:before="38"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 xml:space="preserve">(Pages  8-14)  Unit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</w:t>
            </w:r>
            <w:r>
              <w:rPr>
                <w:sz w:val="20"/>
              </w:rPr>
              <w:tab/>
              <w:t xml:space="preserve">Grammar exercises, </w:t>
            </w:r>
            <w:r>
              <w:rPr>
                <w:spacing w:val="-3"/>
                <w:sz w:val="20"/>
              </w:rPr>
              <w:t xml:space="preserve">Oral </w:t>
            </w:r>
            <w:r>
              <w:rPr>
                <w:sz w:val="20"/>
              </w:rPr>
              <w:t>communication Skills and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CE0EBC" w:rsidRDefault="00AC422A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Grammar</w:t>
            </w:r>
            <w:r>
              <w:rPr>
                <w:sz w:val="20"/>
              </w:rPr>
              <w:t>: Kinds of sentences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CE0EBC">
        <w:trPr>
          <w:trHeight w:val="91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15-20) </w:t>
            </w:r>
            <w:r>
              <w:rPr>
                <w:b/>
                <w:sz w:val="20"/>
              </w:rPr>
              <w:t xml:space="preserve">Unit 2: Chinese New Year: </w:t>
            </w:r>
            <w:r>
              <w:rPr>
                <w:sz w:val="20"/>
              </w:rPr>
              <w:t>Glossary, Vocabulary, Reading Comprehension</w:t>
            </w:r>
          </w:p>
          <w:p w:rsidR="00CE0EBC" w:rsidRDefault="00AC422A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Use of must/mustn’t, Practice of past tense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CE0EBC" w:rsidRDefault="00AC422A">
            <w:pPr>
              <w:pStyle w:val="TableParagraph"/>
              <w:spacing w:before="74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</w:t>
            </w:r>
          </w:p>
        </w:tc>
      </w:tr>
      <w:tr w:rsidR="00CE0EBC">
        <w:trPr>
          <w:trHeight w:val="117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3"/>
              <w:ind w:left="61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8" w:line="297" w:lineRule="auto"/>
              <w:ind w:left="108" w:right="98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21-26) </w:t>
            </w:r>
            <w:r>
              <w:rPr>
                <w:b/>
                <w:sz w:val="20"/>
              </w:rPr>
              <w:t>Unit 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Grammar, Oral Communication Skills, Writing Skills, Further Reading Activity </w:t>
            </w: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Simile, Alliteration, Personal Pronoun, Phrasal</w:t>
            </w:r>
          </w:p>
          <w:p w:rsidR="00CE0EBC" w:rsidRDefault="00AC422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verb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3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2</w:t>
            </w:r>
          </w:p>
        </w:tc>
      </w:tr>
      <w:tr w:rsidR="00CE0EBC">
        <w:trPr>
          <w:trHeight w:val="117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3"/>
              <w:ind w:left="61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8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27- 31) </w:t>
            </w:r>
            <w:r>
              <w:rPr>
                <w:b/>
                <w:sz w:val="20"/>
              </w:rPr>
              <w:t xml:space="preserve">Unit 3 : Try Again : </w:t>
            </w:r>
            <w:r>
              <w:rPr>
                <w:sz w:val="20"/>
              </w:rPr>
              <w:t>Vocabulary, Reading Comprehension</w:t>
            </w:r>
          </w:p>
          <w:p w:rsidR="00CE0EBC" w:rsidRDefault="00AC422A">
            <w:pPr>
              <w:pStyle w:val="TableParagraph"/>
              <w:spacing w:before="39" w:line="278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 : </w:t>
            </w:r>
            <w:r>
              <w:rPr>
                <w:sz w:val="20"/>
              </w:rPr>
              <w:t>Adverbs, Gerund and infinitives, Practice of Futures Tense</w:t>
            </w:r>
          </w:p>
        </w:tc>
        <w:tc>
          <w:tcPr>
            <w:tcW w:w="2521" w:type="dxa"/>
            <w:vMerge w:val="restart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0EBC" w:rsidRDefault="00AC422A">
            <w:pPr>
              <w:pStyle w:val="TableParagraph"/>
              <w:spacing w:line="276" w:lineRule="auto"/>
              <w:ind w:left="525" w:right="513" w:firstLine="244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91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978"/>
                <w:tab w:val="left" w:pos="1795"/>
                <w:tab w:val="left" w:pos="2421"/>
                <w:tab w:val="left" w:pos="2771"/>
                <w:tab w:val="left" w:pos="3720"/>
                <w:tab w:val="left" w:pos="4028"/>
                <w:tab w:val="left" w:pos="5164"/>
              </w:tabs>
              <w:spacing w:before="38"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31-36)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3</w:t>
            </w:r>
            <w:r>
              <w:rPr>
                <w:b/>
                <w:sz w:val="20"/>
              </w:rPr>
              <w:tab/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Grammar,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Oral </w:t>
            </w:r>
            <w:r>
              <w:rPr>
                <w:sz w:val="20"/>
              </w:rPr>
              <w:t>Communication Skills, 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CE0EBC" w:rsidRDefault="00AC422A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Phrasal verb, Narration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assertive sentence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117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1"/>
              <w:ind w:left="61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6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37-45) </w:t>
            </w:r>
            <w:r>
              <w:rPr>
                <w:b/>
                <w:sz w:val="20"/>
              </w:rPr>
              <w:t xml:space="preserve">Unit 4: First Aid: </w:t>
            </w:r>
            <w:r>
              <w:rPr>
                <w:sz w:val="20"/>
              </w:rPr>
              <w:t>Glossary, Vocabulary, Reading Comprehension</w:t>
            </w:r>
          </w:p>
          <w:p w:rsidR="00CE0EBC" w:rsidRDefault="00AC422A">
            <w:pPr>
              <w:pStyle w:val="TableParagraph"/>
              <w:spacing w:before="37" w:line="276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Use of metaphor and personification, transitive/intransitive verb, narration (positive sentences)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</w:tbl>
    <w:p w:rsidR="00CE0EBC" w:rsidRDefault="00CE0EBC">
      <w:pPr>
        <w:rPr>
          <w:sz w:val="2"/>
          <w:szCs w:val="2"/>
        </w:rPr>
        <w:sectPr w:rsidR="00CE0EBC">
          <w:footerReference w:type="default" r:id="rId17"/>
          <w:pgSz w:w="12240" w:h="15840"/>
          <w:pgMar w:top="1420" w:right="780" w:bottom="124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66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33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0"/>
              <w:ind w:left="1731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3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91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8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(Pages 46-49)</w:t>
            </w:r>
            <w:r>
              <w:rPr>
                <w:b/>
                <w:sz w:val="20"/>
              </w:rPr>
              <w:t>Unit 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:Grammar, Oral Communication Skills, Writing Skills</w:t>
            </w:r>
          </w:p>
          <w:p w:rsidR="00CE0EBC" w:rsidRDefault="00AC422A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 xml:space="preserve">Narration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Interrogative Sentences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160" w:line="273" w:lineRule="auto"/>
              <w:ind w:left="525" w:right="513" w:firstLine="244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91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50-54) </w:t>
            </w:r>
            <w:r>
              <w:rPr>
                <w:b/>
                <w:sz w:val="20"/>
              </w:rPr>
              <w:t>Review 1</w:t>
            </w:r>
          </w:p>
          <w:p w:rsidR="00CE0EBC" w:rsidRDefault="00AC422A">
            <w:pPr>
              <w:pStyle w:val="TableParagraph"/>
              <w:tabs>
                <w:tab w:val="left" w:pos="1642"/>
                <w:tab w:val="left" w:pos="2476"/>
                <w:tab w:val="left" w:pos="3309"/>
                <w:tab w:val="left" w:pos="4597"/>
              </w:tabs>
              <w:spacing w:before="75" w:line="278" w:lineRule="auto"/>
              <w:ind w:left="108" w:right="99"/>
              <w:rPr>
                <w:sz w:val="20"/>
              </w:rPr>
            </w:pPr>
            <w:r>
              <w:rPr>
                <w:b/>
                <w:sz w:val="20"/>
              </w:rPr>
              <w:t>Grammar: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Modal</w:t>
            </w:r>
            <w:r>
              <w:rPr>
                <w:sz w:val="20"/>
              </w:rPr>
              <w:tab/>
              <w:t>verbs,</w:t>
            </w:r>
            <w:r>
              <w:rPr>
                <w:sz w:val="20"/>
              </w:rPr>
              <w:tab/>
              <w:t>Conditional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Sentences </w:t>
            </w:r>
            <w:r>
              <w:rPr>
                <w:sz w:val="20"/>
              </w:rPr>
              <w:t>(type-I), Narration. Exclamatory Sentences, Phrasal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3</w:t>
            </w:r>
          </w:p>
        </w:tc>
      </w:tr>
      <w:tr w:rsidR="00CE0EBC">
        <w:trPr>
          <w:trHeight w:val="117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3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3631"/>
              </w:tabs>
              <w:spacing w:before="170" w:line="278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 xml:space="preserve">(Pages  55-  61)  </w:t>
            </w:r>
            <w:r>
              <w:rPr>
                <w:b/>
                <w:sz w:val="20"/>
              </w:rPr>
              <w:t>Unit  5: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Rain: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Vocabulary, Reading Comprehension</w:t>
            </w:r>
          </w:p>
          <w:p w:rsidR="00CE0EBC" w:rsidRDefault="00AC422A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Essay Writing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6" w:lineRule="auto"/>
              <w:ind w:left="108" w:right="49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Eid-Ul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Azha</w:t>
            </w:r>
            <w:proofErr w:type="spellEnd"/>
          </w:p>
          <w:p w:rsidR="00CE0EBC" w:rsidRDefault="00AC422A">
            <w:pPr>
              <w:pStyle w:val="TableParagraph"/>
              <w:spacing w:before="40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4</w:t>
            </w:r>
          </w:p>
        </w:tc>
      </w:tr>
      <w:tr w:rsidR="00CE0EBC">
        <w:trPr>
          <w:trHeight w:val="117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3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70" w:line="295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61-66) </w:t>
            </w:r>
            <w:r>
              <w:rPr>
                <w:b/>
                <w:sz w:val="20"/>
              </w:rPr>
              <w:t>Unit 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Grammar, Oral Communication Skills, Writing Skills, Further Reading Activity </w:t>
            </w: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Exercises of Passage Comprehension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97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</w:p>
          <w:p w:rsidR="00CE0EBC" w:rsidRDefault="00AC422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5</w:t>
            </w:r>
          </w:p>
        </w:tc>
      </w:tr>
      <w:tr w:rsidR="00CE0EBC">
        <w:trPr>
          <w:trHeight w:val="91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90"/>
              <w:rPr>
                <w:sz w:val="20"/>
              </w:rPr>
            </w:pPr>
            <w:r>
              <w:rPr>
                <w:sz w:val="20"/>
              </w:rPr>
              <w:t xml:space="preserve">(Pages 67-72) </w:t>
            </w:r>
            <w:r>
              <w:rPr>
                <w:b/>
                <w:sz w:val="20"/>
              </w:rPr>
              <w:t xml:space="preserve">Unit 6:Television Vs Newspapers: </w:t>
            </w:r>
            <w:r>
              <w:rPr>
                <w:sz w:val="20"/>
              </w:rPr>
              <w:t>Glossary, Vocabulary, Reading Comprehension</w:t>
            </w:r>
          </w:p>
          <w:p w:rsidR="00CE0EBC" w:rsidRDefault="00AC422A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Grammar :</w:t>
            </w:r>
            <w:r>
              <w:rPr>
                <w:sz w:val="20"/>
              </w:rPr>
              <w:t>Passage Comprehension, Phrasal Verbs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3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6</w:t>
            </w:r>
          </w:p>
        </w:tc>
      </w:tr>
      <w:tr w:rsidR="00CE0EBC">
        <w:trPr>
          <w:trHeight w:val="91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39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97" w:lineRule="auto"/>
              <w:ind w:left="108" w:right="1848"/>
              <w:rPr>
                <w:sz w:val="20"/>
              </w:rPr>
            </w:pPr>
            <w:r>
              <w:rPr>
                <w:sz w:val="20"/>
              </w:rPr>
              <w:t xml:space="preserve">(Pages 73-78) </w:t>
            </w:r>
            <w:r>
              <w:rPr>
                <w:b/>
                <w:sz w:val="20"/>
              </w:rPr>
              <w:t>Unit 6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Grammar, Oral Communication </w:t>
            </w:r>
            <w:proofErr w:type="spellStart"/>
            <w:r>
              <w:rPr>
                <w:sz w:val="20"/>
              </w:rPr>
              <w:t>Skillls</w:t>
            </w:r>
            <w:proofErr w:type="spellEnd"/>
            <w:r>
              <w:rPr>
                <w:sz w:val="20"/>
              </w:rPr>
              <w:t xml:space="preserve">, writing Skills </w:t>
            </w:r>
            <w:r>
              <w:rPr>
                <w:b/>
                <w:sz w:val="20"/>
              </w:rPr>
              <w:t xml:space="preserve">Grammar : </w:t>
            </w:r>
            <w:r>
              <w:rPr>
                <w:sz w:val="20"/>
              </w:rPr>
              <w:t>Application writing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7</w:t>
            </w:r>
          </w:p>
        </w:tc>
      </w:tr>
      <w:tr w:rsidR="00CE0EBC">
        <w:trPr>
          <w:trHeight w:val="117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7"/>
              <w:ind w:left="108"/>
              <w:rPr>
                <w:b/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sz w:val="20"/>
              </w:rPr>
              <w:t xml:space="preserve">Pages 79-84) </w:t>
            </w:r>
            <w:r>
              <w:rPr>
                <w:b/>
                <w:sz w:val="20"/>
              </w:rPr>
              <w:t>Unit 7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Little By Little One Walks Far! :</w:t>
            </w:r>
          </w:p>
          <w:p w:rsidR="00CE0EBC" w:rsidRDefault="00AC422A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Glossary, Vocabulary, Reading Comprehension</w:t>
            </w:r>
          </w:p>
          <w:p w:rsidR="00CE0EBC" w:rsidRDefault="00AC422A">
            <w:pPr>
              <w:pStyle w:val="TableParagraph"/>
              <w:spacing w:before="72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Relative pronoun, Parts of speech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>Celebration of Defense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tabs>
                <w:tab w:val="left" w:pos="1180"/>
                <w:tab w:val="left" w:pos="1700"/>
              </w:tabs>
              <w:spacing w:before="42" w:line="273" w:lineRule="auto"/>
              <w:ind w:left="108" w:right="100"/>
              <w:rPr>
                <w:sz w:val="20"/>
              </w:rPr>
            </w:pPr>
            <w:r>
              <w:rPr>
                <w:sz w:val="20"/>
                <w:u w:val="single"/>
              </w:rPr>
              <w:t>Practice</w:t>
            </w:r>
            <w:r>
              <w:rPr>
                <w:sz w:val="20"/>
                <w:u w:val="single"/>
              </w:rPr>
              <w:tab/>
              <w:t>of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pacing w:val="-4"/>
                <w:sz w:val="20"/>
                <w:u w:val="single"/>
              </w:rPr>
              <w:t>Fazaian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8</w:t>
            </w:r>
          </w:p>
        </w:tc>
      </w:tr>
      <w:tr w:rsidR="00CE0EBC">
        <w:trPr>
          <w:trHeight w:val="117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1017"/>
                <w:tab w:val="left" w:pos="1875"/>
                <w:tab w:val="left" w:pos="2544"/>
                <w:tab w:val="left" w:pos="2932"/>
                <w:tab w:val="left" w:pos="3992"/>
                <w:tab w:val="left" w:pos="5167"/>
              </w:tabs>
              <w:spacing w:before="35" w:line="278" w:lineRule="auto"/>
              <w:ind w:left="108" w:right="96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Pages</w:t>
            </w:r>
            <w:r>
              <w:rPr>
                <w:sz w:val="20"/>
              </w:rPr>
              <w:tab/>
              <w:t>85-90)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7</w:t>
            </w:r>
            <w:r>
              <w:rPr>
                <w:b/>
                <w:sz w:val="20"/>
              </w:rPr>
              <w:tab/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Grammar,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Oral </w:t>
            </w:r>
            <w:r>
              <w:rPr>
                <w:sz w:val="20"/>
              </w:rPr>
              <w:t>Communication skills, Writing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CE0EBC" w:rsidRDefault="00AC422A">
            <w:pPr>
              <w:pStyle w:val="TableParagraph"/>
              <w:spacing w:before="38" w:line="276" w:lineRule="auto"/>
              <w:ind w:left="108" w:right="145"/>
              <w:rPr>
                <w:sz w:val="20"/>
              </w:rPr>
            </w:pPr>
            <w:r>
              <w:rPr>
                <w:b/>
                <w:sz w:val="20"/>
              </w:rPr>
              <w:t xml:space="preserve">Grammar : </w:t>
            </w:r>
            <w:r>
              <w:rPr>
                <w:sz w:val="20"/>
              </w:rPr>
              <w:t>Adjective clauses, Practice of formal letter writing, practice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Narration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22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Ashora</w:t>
            </w:r>
            <w:proofErr w:type="spellEnd"/>
            <w:r>
              <w:rPr>
                <w:sz w:val="20"/>
                <w:u w:val="single"/>
              </w:rPr>
              <w:t>-e-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Moharram</w:t>
            </w:r>
            <w:proofErr w:type="spellEnd"/>
          </w:p>
          <w:p w:rsidR="00CE0EBC" w:rsidRDefault="00AC422A">
            <w:pPr>
              <w:pStyle w:val="TableParagraph"/>
              <w:spacing w:before="42" w:line="273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9</w:t>
            </w:r>
          </w:p>
        </w:tc>
      </w:tr>
      <w:tr w:rsidR="00CE0EBC">
        <w:trPr>
          <w:trHeight w:val="117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981"/>
                <w:tab w:val="left" w:pos="1803"/>
                <w:tab w:val="left" w:pos="2433"/>
                <w:tab w:val="left" w:pos="3499"/>
                <w:tab w:val="left" w:pos="4797"/>
              </w:tabs>
              <w:spacing w:before="35" w:line="278" w:lineRule="auto"/>
              <w:ind w:left="108" w:right="99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91-95)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8:Peace: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Vocabulary,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Reading </w:t>
            </w:r>
            <w:r>
              <w:rPr>
                <w:sz w:val="20"/>
              </w:rPr>
              <w:t>Comprehension</w:t>
            </w:r>
          </w:p>
          <w:p w:rsidR="00CE0EBC" w:rsidRDefault="00AC422A">
            <w:pPr>
              <w:pStyle w:val="TableParagraph"/>
              <w:spacing w:before="38" w:line="276" w:lineRule="auto"/>
              <w:ind w:left="108" w:right="102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Comprehension of stanza and passage, Practice of tenses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10</w:t>
            </w:r>
          </w:p>
        </w:tc>
      </w:tr>
      <w:tr w:rsidR="00CE0EBC">
        <w:trPr>
          <w:trHeight w:val="148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48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961"/>
                <w:tab w:val="left" w:pos="1474"/>
                <w:tab w:val="left" w:pos="2098"/>
                <w:tab w:val="left" w:pos="2712"/>
                <w:tab w:val="left" w:pos="3045"/>
                <w:tab w:val="left" w:pos="4047"/>
                <w:tab w:val="left" w:pos="5166"/>
              </w:tabs>
              <w:spacing w:before="35" w:line="278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95-</w:t>
            </w:r>
            <w:r>
              <w:rPr>
                <w:sz w:val="20"/>
              </w:rPr>
              <w:tab/>
              <w:t>100)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8</w:t>
            </w:r>
            <w:r>
              <w:rPr>
                <w:b/>
                <w:sz w:val="20"/>
              </w:rPr>
              <w:tab/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Grammar,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Oral </w:t>
            </w:r>
            <w:r>
              <w:rPr>
                <w:sz w:val="20"/>
              </w:rPr>
              <w:t>Communication Skills, 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CE0EBC" w:rsidRDefault="00AC422A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101-105) </w:t>
            </w:r>
            <w:r>
              <w:rPr>
                <w:b/>
                <w:sz w:val="20"/>
              </w:rPr>
              <w:t>Review 2</w:t>
            </w:r>
          </w:p>
          <w:p w:rsidR="00CE0EBC" w:rsidRDefault="00AC422A">
            <w:pPr>
              <w:pStyle w:val="TableParagraph"/>
              <w:spacing w:before="78" w:line="276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Grammar :</w:t>
            </w:r>
            <w:r>
              <w:rPr>
                <w:sz w:val="20"/>
              </w:rPr>
              <w:t>Practice of tenses, Practice of narration, Essay writing, letter writing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66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33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0"/>
              <w:ind w:left="10" w:right="3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3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91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39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106-111) </w:t>
            </w:r>
            <w:r>
              <w:rPr>
                <w:b/>
                <w:sz w:val="20"/>
              </w:rPr>
              <w:t>Unit 9:Selecting the Right Career:</w:t>
            </w:r>
          </w:p>
          <w:p w:rsidR="00CE0EBC" w:rsidRDefault="00AC422A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Glossary, Vocabulary, Reading Comprehension</w:t>
            </w:r>
          </w:p>
          <w:p w:rsidR="00CE0EBC" w:rsidRDefault="00AC422A">
            <w:pPr>
              <w:pStyle w:val="TableParagraph"/>
              <w:spacing w:before="72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Grammar :</w:t>
            </w:r>
            <w:r>
              <w:rPr>
                <w:sz w:val="20"/>
              </w:rPr>
              <w:t>Adverb clause, Subordinating Conjunctions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559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CE0EBC">
        <w:trPr>
          <w:trHeight w:val="105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201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981"/>
                <w:tab w:val="left" w:pos="2023"/>
                <w:tab w:val="left" w:pos="2654"/>
                <w:tab w:val="left" w:pos="3004"/>
                <w:tab w:val="left" w:pos="4025"/>
                <w:tab w:val="left" w:pos="5166"/>
              </w:tabs>
              <w:spacing w:line="278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112-117)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9</w:t>
            </w:r>
            <w:r>
              <w:rPr>
                <w:b/>
                <w:sz w:val="20"/>
              </w:rPr>
              <w:tab/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Grammar,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Oral </w:t>
            </w:r>
            <w:r>
              <w:rPr>
                <w:sz w:val="20"/>
              </w:rPr>
              <w:t>Communication skills, Writing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CE0EBC" w:rsidRDefault="00AC422A">
            <w:pPr>
              <w:pStyle w:val="TableParagraph"/>
              <w:spacing w:before="193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 : </w:t>
            </w:r>
            <w:r>
              <w:rPr>
                <w:sz w:val="20"/>
              </w:rPr>
              <w:t>Revision of Important grammar topics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2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118-122) </w:t>
            </w:r>
            <w:r>
              <w:rPr>
                <w:b/>
                <w:sz w:val="20"/>
              </w:rPr>
              <w:t>Unit 10</w:t>
            </w:r>
            <w:proofErr w:type="gramStart"/>
            <w:r>
              <w:rPr>
                <w:b/>
                <w:sz w:val="20"/>
              </w:rPr>
              <w:t>:A</w:t>
            </w:r>
            <w:proofErr w:type="gramEnd"/>
            <w:r>
              <w:rPr>
                <w:b/>
                <w:sz w:val="20"/>
              </w:rPr>
              <w:t xml:space="preserve"> World without Books?:</w:t>
            </w:r>
          </w:p>
          <w:p w:rsidR="00CE0EBC" w:rsidRDefault="00AC422A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Glossary, Vocabulary, Reading Comprehension</w:t>
            </w:r>
          </w:p>
          <w:p w:rsidR="00CE0EBC" w:rsidRDefault="00AC422A">
            <w:pPr>
              <w:pStyle w:val="TableParagraph"/>
              <w:spacing w:before="92" w:line="280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Grammar :</w:t>
            </w:r>
            <w:r>
              <w:rPr>
                <w:sz w:val="20"/>
              </w:rPr>
              <w:t>Reinforcement Exercises on Essay writing and formal letter writing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2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123- 128) </w:t>
            </w:r>
            <w:r>
              <w:rPr>
                <w:b/>
                <w:sz w:val="20"/>
              </w:rPr>
              <w:t>Unit 10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Grammar, Oral Communication Skills, Writing Skills</w:t>
            </w:r>
          </w:p>
          <w:p w:rsidR="00CE0EBC" w:rsidRDefault="00AC422A">
            <w:pPr>
              <w:pStyle w:val="TableParagraph"/>
              <w:spacing w:before="54" w:line="280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Reinforcement Exercises on Essay writing and formal letter writing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1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58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74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2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60"/>
              <w:ind w:left="381" w:right="371"/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0"/>
              <w:ind w:left="8"/>
              <w:jc w:val="center"/>
              <w:rPr>
                <w:b/>
              </w:rPr>
            </w:pPr>
            <w:r>
              <w:rPr>
                <w:b/>
              </w:rPr>
              <w:t>SEND UP EXAMINATION SSC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CE0EBC">
        <w:trPr>
          <w:trHeight w:val="12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129-134) </w:t>
            </w:r>
            <w:r>
              <w:rPr>
                <w:b/>
                <w:sz w:val="20"/>
              </w:rPr>
              <w:t xml:space="preserve">Unit 11: Great Expectations: </w:t>
            </w:r>
            <w:r>
              <w:rPr>
                <w:sz w:val="20"/>
              </w:rPr>
              <w:t>Glossary, Vocabulary, Reading Comprehension</w:t>
            </w:r>
          </w:p>
          <w:p w:rsidR="00CE0EBC" w:rsidRDefault="00AC422A">
            <w:pPr>
              <w:pStyle w:val="TableParagraph"/>
              <w:spacing w:before="55" w:line="280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Exercises of Passage comprehension, Phrasal Verbs, Application Writing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404"/>
              <w:rPr>
                <w:sz w:val="20"/>
              </w:rPr>
            </w:pPr>
            <w:r>
              <w:rPr>
                <w:sz w:val="20"/>
                <w:u w:val="single"/>
              </w:rPr>
              <w:t>Importance of Rabi-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Awal</w:t>
            </w:r>
            <w:proofErr w:type="spellEnd"/>
            <w:r>
              <w:rPr>
                <w:sz w:val="20"/>
                <w:u w:val="single"/>
              </w:rPr>
              <w:t xml:space="preserve"> &amp; </w:t>
            </w:r>
            <w:proofErr w:type="spellStart"/>
            <w:r>
              <w:rPr>
                <w:sz w:val="20"/>
                <w:u w:val="single"/>
              </w:rPr>
              <w:t>Seert</w:t>
            </w:r>
            <w:proofErr w:type="spellEnd"/>
            <w:r>
              <w:rPr>
                <w:sz w:val="20"/>
                <w:u w:val="single"/>
              </w:rPr>
              <w:t>-un-</w:t>
            </w:r>
            <w:proofErr w:type="spellStart"/>
            <w:r>
              <w:rPr>
                <w:sz w:val="20"/>
                <w:u w:val="single"/>
              </w:rPr>
              <w:t>Nabi</w:t>
            </w:r>
            <w:proofErr w:type="spellEnd"/>
          </w:p>
        </w:tc>
      </w:tr>
      <w:tr w:rsidR="00CE0EBC">
        <w:trPr>
          <w:trHeight w:val="64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7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961"/>
                <w:tab w:val="left" w:pos="1987"/>
                <w:tab w:val="left" w:pos="2599"/>
                <w:tab w:val="left" w:pos="3042"/>
                <w:tab w:val="left" w:pos="4047"/>
                <w:tab w:val="left" w:pos="5167"/>
              </w:tabs>
              <w:spacing w:before="57" w:line="278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134-138)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11</w:t>
            </w:r>
            <w:r>
              <w:rPr>
                <w:b/>
                <w:sz w:val="20"/>
              </w:rPr>
              <w:tab/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Grammar,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Oral </w:t>
            </w:r>
            <w:r>
              <w:rPr>
                <w:sz w:val="20"/>
              </w:rPr>
              <w:t>Communication Skills, 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1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139-145) </w:t>
            </w:r>
            <w:r>
              <w:rPr>
                <w:b/>
                <w:sz w:val="20"/>
              </w:rPr>
              <w:t xml:space="preserve">Unit12: Population Growth and World Food Supplies: </w:t>
            </w:r>
            <w:r>
              <w:rPr>
                <w:sz w:val="20"/>
              </w:rPr>
              <w:t>Glossary, Vocabulary, Reading Comprehension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2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961"/>
                <w:tab w:val="left" w:pos="1987"/>
                <w:tab w:val="left" w:pos="2599"/>
                <w:tab w:val="left" w:pos="3042"/>
                <w:tab w:val="left" w:pos="4047"/>
                <w:tab w:val="left" w:pos="5167"/>
              </w:tabs>
              <w:spacing w:before="57" w:line="278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145-148)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12</w:t>
            </w:r>
            <w:r>
              <w:rPr>
                <w:b/>
                <w:sz w:val="20"/>
              </w:rPr>
              <w:tab/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Grammar,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Oral </w:t>
            </w:r>
            <w:r>
              <w:rPr>
                <w:sz w:val="20"/>
              </w:rPr>
              <w:t>Communication Skills, 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CE0EBC" w:rsidRDefault="00AC422A">
            <w:pPr>
              <w:pStyle w:val="TableParagraph"/>
              <w:spacing w:before="57" w:line="278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Exercises of Passage comprehension, Phrasal Verbs, Application Writing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7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985"/>
                <w:tab w:val="left" w:pos="2035"/>
                <w:tab w:val="left" w:pos="2671"/>
                <w:tab w:val="left" w:pos="3207"/>
                <w:tab w:val="left" w:pos="4697"/>
              </w:tabs>
              <w:spacing w:before="57" w:line="278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149-154)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13:</w:t>
            </w:r>
            <w:r>
              <w:rPr>
                <w:b/>
                <w:sz w:val="20"/>
              </w:rPr>
              <w:tab/>
              <w:t>Faithfulness:</w:t>
            </w:r>
            <w:r>
              <w:rPr>
                <w:b/>
                <w:sz w:val="20"/>
              </w:rPr>
              <w:tab/>
            </w:r>
            <w:r>
              <w:rPr>
                <w:w w:val="95"/>
                <w:sz w:val="20"/>
              </w:rPr>
              <w:t xml:space="preserve">Glossary, </w:t>
            </w:r>
            <w:r>
              <w:rPr>
                <w:sz w:val="20"/>
              </w:rPr>
              <w:t>Vocabulary, 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Comprehension</w:t>
            </w:r>
          </w:p>
          <w:p w:rsidR="00CE0EBC" w:rsidRDefault="00AC422A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Revision of Important topics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</w:tbl>
    <w:p w:rsidR="00CE0EBC" w:rsidRDefault="00CE0EBC">
      <w:pPr>
        <w:spacing w:line="276" w:lineRule="auto"/>
        <w:rPr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66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33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0"/>
              <w:ind w:left="1731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3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97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60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1224"/>
              <w:rPr>
                <w:sz w:val="20"/>
              </w:rPr>
            </w:pPr>
            <w:r>
              <w:rPr>
                <w:sz w:val="20"/>
              </w:rPr>
              <w:t>(Pages 154-159) Unit 13 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 xml:space="preserve">): </w:t>
            </w:r>
            <w:proofErr w:type="spellStart"/>
            <w:r>
              <w:rPr>
                <w:sz w:val="20"/>
              </w:rPr>
              <w:t>Grammar,Oral</w:t>
            </w:r>
            <w:proofErr w:type="spellEnd"/>
            <w:r>
              <w:rPr>
                <w:sz w:val="20"/>
              </w:rPr>
              <w:t xml:space="preserve"> Communication Skills, Writing Skills</w:t>
            </w:r>
          </w:p>
          <w:p w:rsidR="00CE0EBC" w:rsidRDefault="00AC422A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Grammar: </w:t>
            </w:r>
            <w:r>
              <w:rPr>
                <w:sz w:val="20"/>
              </w:rPr>
              <w:t>Revision of Important topics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204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CE0EBC">
        <w:trPr>
          <w:trHeight w:val="76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83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  <w:p w:rsidR="00CE0EBC" w:rsidRDefault="00AC422A">
            <w:pPr>
              <w:pStyle w:val="TableParagraph"/>
              <w:spacing w:before="94"/>
              <w:ind w:left="10" w:right="297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(Pages 160- 163) </w:t>
            </w:r>
            <w:r>
              <w:rPr>
                <w:b/>
                <w:sz w:val="20"/>
              </w:rPr>
              <w:t>Review 3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6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/>
              <w:ind w:left="381" w:right="371"/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ind w:left="1555"/>
              <w:rPr>
                <w:b/>
              </w:rPr>
            </w:pPr>
            <w:r>
              <w:rPr>
                <w:b/>
              </w:rPr>
              <w:t>PRE-BOARD EXAM SSC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9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71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line="276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Revision and Tests: units # 1,2,3 and related  grammar topics ( Solution of questions of units # 1,2,3 and related grammar topics from FBISE Papers -(Last Five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1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3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Revision and Tests: units # 4,5,6 and related grammar topics ( Solution of questions of units # 4,5,6 and related grammar topics from FBISE Papers -(Last Five 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1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3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9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Revision and Tests: units # 7,8 and related grammar topics (Solution of questions of units # 7,8,and related grammar topics from FBISE Papers -(Last Five Years)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CE0EBC">
        <w:trPr>
          <w:trHeight w:val="1939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E0EBC" w:rsidRDefault="00AC422A">
            <w:pPr>
              <w:pStyle w:val="TableParagraph"/>
              <w:spacing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Revision and Tests: units # 9,10 and related grammar topics ( Solution of questions of units # 9,10 and related grammar topics from FBISE Papers -(Last Five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9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70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line="276" w:lineRule="auto"/>
              <w:ind w:left="108" w:right="94" w:firstLine="55"/>
              <w:jc w:val="both"/>
              <w:rPr>
                <w:sz w:val="20"/>
              </w:rPr>
            </w:pPr>
            <w:r>
              <w:rPr>
                <w:sz w:val="20"/>
              </w:rPr>
              <w:t>Revision and Tests: units # 11,12 13 and related grammar topics ( Solution of questions of units # 11, 12, 13 and related grammar topics from FBISE Papers -(Last Five 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6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48"/>
              <w:ind w:left="108"/>
              <w:rPr>
                <w:sz w:val="20"/>
              </w:rPr>
            </w:pPr>
            <w:r>
              <w:rPr>
                <w:sz w:val="20"/>
              </w:rPr>
              <w:t>Solution of FBISE Papers -(Last Five 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5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29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174" w:type="dxa"/>
            <w:gridSpan w:val="2"/>
          </w:tcPr>
          <w:p w:rsidR="00CE0EBC" w:rsidRDefault="00AC422A">
            <w:pPr>
              <w:pStyle w:val="TableParagraph"/>
              <w:spacing w:before="129"/>
              <w:ind w:left="3294" w:right="3288"/>
              <w:jc w:val="center"/>
              <w:rPr>
                <w:b/>
              </w:rPr>
            </w:pPr>
            <w:r>
              <w:rPr>
                <w:b/>
              </w:rPr>
              <w:t>PREP LEAVES</w:t>
            </w:r>
          </w:p>
        </w:tc>
      </w:tr>
      <w:tr w:rsidR="00CE0EBC">
        <w:trPr>
          <w:trHeight w:val="558"/>
        </w:trPr>
        <w:tc>
          <w:tcPr>
            <w:tcW w:w="9542" w:type="dxa"/>
            <w:gridSpan w:val="3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29"/>
              <w:ind w:left="2607" w:right="2603"/>
              <w:jc w:val="center"/>
              <w:rPr>
                <w:b/>
              </w:rPr>
            </w:pPr>
            <w:r>
              <w:rPr>
                <w:b/>
              </w:rPr>
              <w:t>FBISE SSC EXAMINATION COMMENCES</w:t>
            </w:r>
          </w:p>
        </w:tc>
      </w:tr>
    </w:tbl>
    <w:p w:rsidR="00CE0EBC" w:rsidRDefault="00CE0EBC">
      <w:pPr>
        <w:pStyle w:val="BodyText"/>
        <w:rPr>
          <w:b/>
          <w:sz w:val="17"/>
        </w:rPr>
      </w:pPr>
    </w:p>
    <w:p w:rsidR="00CE0EBC" w:rsidRDefault="00AC422A">
      <w:pPr>
        <w:spacing w:before="93" w:line="259" w:lineRule="auto"/>
        <w:ind w:left="920" w:right="655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Teachers are strongly recommended to collect </w:t>
      </w:r>
      <w:r>
        <w:rPr>
          <w:b/>
          <w:sz w:val="24"/>
        </w:rPr>
        <w:t xml:space="preserve">“Guidelines for Teachers” </w:t>
      </w:r>
      <w:r>
        <w:rPr>
          <w:sz w:val="24"/>
        </w:rPr>
        <w:t>from the offices of the Principals/VPs/HMs for an effective utilization of the syllabi breakdown Examination papers will be set according to the said guidelines</w:t>
      </w:r>
    </w:p>
    <w:p w:rsidR="00CE0EBC" w:rsidRDefault="00CE0EBC">
      <w:pPr>
        <w:spacing w:line="259" w:lineRule="auto"/>
        <w:rPr>
          <w:sz w:val="24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spacing w:before="4"/>
        <w:rPr>
          <w:sz w:val="13"/>
        </w:rPr>
      </w:pPr>
    </w:p>
    <w:p w:rsidR="00CE0EBC" w:rsidRDefault="00AC422A">
      <w:pPr>
        <w:spacing w:before="91"/>
        <w:ind w:left="920"/>
        <w:rPr>
          <w:b/>
          <w:sz w:val="30"/>
        </w:rPr>
      </w:pPr>
      <w:r>
        <w:rPr>
          <w:b/>
          <w:sz w:val="30"/>
        </w:rPr>
        <w:t>WEEKLY SYLLABI BREAKDOWN: ACADEMIC SESSION 2019-20</w:t>
      </w:r>
    </w:p>
    <w:p w:rsidR="00CE0EBC" w:rsidRDefault="002451F4">
      <w:pPr>
        <w:bidi/>
        <w:spacing w:before="120"/>
        <w:ind w:left="739" w:right="1005"/>
        <w:jc w:val="center"/>
        <w:rPr>
          <w:rFonts w:ascii="Jameel Noori Nastaleeq" w:cs="Jameel Noori Nastaleeq"/>
          <w:b/>
          <w:bCs/>
          <w:sz w:val="32"/>
          <w:szCs w:val="32"/>
        </w:rPr>
      </w:pPr>
      <w:r>
        <w:rPr>
          <w:rFonts w:ascii="Jameel Noori Nastaleeq" w:cs="Jameel Noori Nastaleeq" w:hint="cs"/>
          <w:b/>
          <w:bCs/>
          <w:w w:val="95"/>
          <w:sz w:val="32"/>
          <w:szCs w:val="32"/>
          <w:rtl/>
          <w:lang w:bidi="ar-SA"/>
        </w:rPr>
        <w:t>مضمون اردو</w:t>
      </w:r>
    </w:p>
    <w:p w:rsidR="002451F4" w:rsidRDefault="002451F4">
      <w:pPr>
        <w:jc w:val="center"/>
        <w:rPr>
          <w:rFonts w:ascii="Jameel Noori Nastaleeq" w:cs="Jameel Noori Nastaleeq"/>
          <w:sz w:val="32"/>
          <w:szCs w:val="32"/>
        </w:rPr>
        <w:sectPr w:rsidR="002451F4">
          <w:pgSz w:w="12240" w:h="15840"/>
          <w:pgMar w:top="1500" w:right="780" w:bottom="1240" w:left="520" w:header="0" w:footer="963" w:gutter="0"/>
          <w:cols w:space="720"/>
        </w:sectPr>
      </w:pPr>
      <w:r>
        <w:rPr>
          <w:rFonts w:ascii="Jameel Noori Nastaleeq" w:cs="Jameel Noori Nastaleeq"/>
          <w:sz w:val="32"/>
          <w:szCs w:val="32"/>
          <w:rtl/>
          <w:lang w:bidi="ar-SA"/>
        </w:rPr>
        <w:t>کلاس دہم</w: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6119"/>
        <w:gridCol w:w="1351"/>
      </w:tblGrid>
      <w:tr w:rsidR="00CE0EBC">
        <w:trPr>
          <w:trHeight w:val="506"/>
        </w:trPr>
        <w:tc>
          <w:tcPr>
            <w:tcW w:w="2525" w:type="dxa"/>
          </w:tcPr>
          <w:p w:rsidR="00CE0EBC" w:rsidRDefault="00AC422A">
            <w:pPr>
              <w:pStyle w:val="TableParagraph"/>
              <w:spacing w:line="248" w:lineRule="exact"/>
              <w:ind w:left="96" w:right="79"/>
              <w:jc w:val="center"/>
              <w:rPr>
                <w:b/>
              </w:rPr>
            </w:pPr>
            <w:r>
              <w:rPr>
                <w:rtl/>
              </w:rPr>
              <w:lastRenderedPageBreak/>
              <w:br w:type="column"/>
            </w:r>
            <w:r>
              <w:rPr>
                <w:b/>
              </w:rPr>
              <w:t>Personality Grooming</w:t>
            </w:r>
          </w:p>
          <w:p w:rsidR="00CE0EBC" w:rsidRDefault="00AC422A">
            <w:pPr>
              <w:pStyle w:val="TableParagraph"/>
              <w:spacing w:before="1" w:line="237" w:lineRule="exact"/>
              <w:ind w:left="93" w:right="79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before="122"/>
              <w:ind w:left="1966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line="248" w:lineRule="exact"/>
              <w:ind w:left="135" w:right="120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CE0EBC" w:rsidRDefault="00AC422A">
            <w:pPr>
              <w:pStyle w:val="TableParagraph"/>
              <w:spacing w:before="1" w:line="237" w:lineRule="exact"/>
              <w:ind w:left="138" w:right="120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CE0EBC">
        <w:trPr>
          <w:trHeight w:val="1769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57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>Introduction of teacher,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before="55" w:line="242" w:lineRule="auto"/>
              <w:ind w:left="235" w:right="222" w:firstLine="2"/>
              <w:jc w:val="center"/>
            </w:pPr>
            <w:r>
              <w:rPr>
                <w:b/>
              </w:rPr>
              <w:t xml:space="preserve">Ice-Breaking at the Session Commencement </w:t>
            </w:r>
            <w:r>
              <w:t>[</w:t>
            </w:r>
            <w:r>
              <w:rPr>
                <w:i/>
              </w:rPr>
              <w:t>Introduction with classes, Overview of Textbooks/ Syllabi/ Time Table and General Academic Scheduling</w:t>
            </w:r>
            <w:r>
              <w:t>]</w:t>
            </w:r>
          </w:p>
          <w:p w:rsidR="00650FE5" w:rsidRPr="00650FE5" w:rsidRDefault="00650FE5" w:rsidP="00650FE5">
            <w:pPr>
              <w:pStyle w:val="TableParagraph"/>
              <w:spacing w:before="1" w:line="456" w:lineRule="exact"/>
              <w:ind w:left="94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حمد -مشق</w:t>
            </w:r>
          </w:p>
          <w:p w:rsidR="00CE0EBC" w:rsidRDefault="00650FE5" w:rsidP="00650FE5">
            <w:pPr>
              <w:pStyle w:val="TableParagraph"/>
              <w:bidi/>
              <w:spacing w:before="1" w:line="456" w:lineRule="exact"/>
              <w:ind w:left="94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اشعار 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متعدد عناصر 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پہچان</w:t>
            </w:r>
          </w:p>
        </w:tc>
        <w:tc>
          <w:tcPr>
            <w:tcW w:w="1351" w:type="dxa"/>
          </w:tcPr>
          <w:p w:rsidR="00CE0EBC" w:rsidRDefault="00CE0EBC">
            <w:pPr>
              <w:pStyle w:val="TableParagraph"/>
              <w:rPr>
                <w:rFonts w:ascii="Jameel Noori Nastaleeq"/>
                <w:sz w:val="24"/>
              </w:rPr>
            </w:pPr>
          </w:p>
          <w:p w:rsidR="00CE0EBC" w:rsidRDefault="00CE0EBC">
            <w:pPr>
              <w:pStyle w:val="TableParagraph"/>
              <w:spacing w:before="8"/>
              <w:rPr>
                <w:rFonts w:ascii="Jameel Noori Nastaleeq"/>
                <w:sz w:val="20"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0EBC">
        <w:trPr>
          <w:trHeight w:val="1790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57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Labour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spacing w:before="61"/>
              <w:ind w:left="107" w:right="119"/>
              <w:rPr>
                <w:sz w:val="20"/>
              </w:rPr>
            </w:pPr>
            <w:r>
              <w:rPr>
                <w:sz w:val="20"/>
                <w:u w:val="single"/>
              </w:rPr>
              <w:t>Three Minutes’ Talk by 2-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3 children in each class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every week revealing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talents and building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ind w:firstLine="590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نعت-مشق</w:t>
            </w:r>
          </w:p>
          <w:p w:rsidR="00CE0EBC" w:rsidRDefault="00650FE5" w:rsidP="00650FE5">
            <w:pPr>
              <w:pStyle w:val="TableParagraph"/>
              <w:bidi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گرائمر:جملے 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تقط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ع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اجزا 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کرنا</w:t>
            </w:r>
          </w:p>
        </w:tc>
        <w:tc>
          <w:tcPr>
            <w:tcW w:w="1351" w:type="dxa"/>
          </w:tcPr>
          <w:p w:rsidR="00CE0EBC" w:rsidRDefault="00CE0EBC">
            <w:pPr>
              <w:pStyle w:val="TableParagraph"/>
              <w:rPr>
                <w:rFonts w:ascii="Jameel Noori Nastaleeq"/>
                <w:sz w:val="24"/>
              </w:rPr>
            </w:pPr>
          </w:p>
          <w:p w:rsidR="00CE0EBC" w:rsidRDefault="00CE0EBC">
            <w:pPr>
              <w:pStyle w:val="TableParagraph"/>
              <w:rPr>
                <w:rFonts w:ascii="Jameel Noori Nastaleeq"/>
                <w:sz w:val="21"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0EBC">
        <w:trPr>
          <w:trHeight w:val="1067"/>
        </w:trPr>
        <w:tc>
          <w:tcPr>
            <w:tcW w:w="2525" w:type="dxa"/>
          </w:tcPr>
          <w:p w:rsidR="00CE0EBC" w:rsidRDefault="00AC422A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before="61"/>
              <w:ind w:left="93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مرزا محمد سع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د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-مشق</w:t>
            </w:r>
          </w:p>
          <w:p w:rsidR="00CE0EBC" w:rsidRDefault="00650FE5" w:rsidP="00650FE5">
            <w:pPr>
              <w:pStyle w:val="TableParagraph"/>
              <w:bidi/>
              <w:spacing w:before="61"/>
              <w:ind w:left="93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نظم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دان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کربلا 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گرم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شدت-مشق</w:t>
            </w:r>
          </w:p>
        </w:tc>
        <w:tc>
          <w:tcPr>
            <w:tcW w:w="1351" w:type="dxa"/>
          </w:tcPr>
          <w:p w:rsidR="00CE0EBC" w:rsidRDefault="00CE0EBC">
            <w:pPr>
              <w:pStyle w:val="TableParagraph"/>
              <w:spacing w:before="13"/>
              <w:rPr>
                <w:rFonts w:ascii="Jameel Noori Nastaleeq"/>
                <w:sz w:val="23"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E0EBC">
        <w:trPr>
          <w:trHeight w:val="950"/>
        </w:trPr>
        <w:tc>
          <w:tcPr>
            <w:tcW w:w="2525" w:type="dxa"/>
          </w:tcPr>
          <w:p w:rsidR="00CE0EBC" w:rsidRDefault="00AC422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CE0EBC" w:rsidRDefault="00CE0EBC">
            <w:pPr>
              <w:pStyle w:val="TableParagraph"/>
              <w:spacing w:before="10"/>
              <w:rPr>
                <w:rFonts w:ascii="Jameel Noori Nastaleeq"/>
                <w:sz w:val="13"/>
              </w:rPr>
            </w:pPr>
          </w:p>
          <w:p w:rsidR="00CE0EBC" w:rsidRDefault="00AC422A">
            <w:pPr>
              <w:pStyle w:val="TableParagraph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6" w:lineRule="exact"/>
              <w:ind w:left="93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۴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نظر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ہ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پاکستان-مشق</w:t>
            </w:r>
          </w:p>
          <w:p w:rsidR="00CE0EBC" w:rsidRDefault="00650FE5" w:rsidP="00650FE5">
            <w:pPr>
              <w:pStyle w:val="TableParagraph"/>
              <w:bidi/>
              <w:spacing w:line="456" w:lineRule="exact"/>
              <w:ind w:left="93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گرائمر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:ہئ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ت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کے لحاظ سے غزل اور نظم کا فرق</w:t>
            </w:r>
          </w:p>
        </w:tc>
        <w:tc>
          <w:tcPr>
            <w:tcW w:w="1351" w:type="dxa"/>
          </w:tcPr>
          <w:p w:rsidR="00CE0EBC" w:rsidRDefault="00CE0EBC">
            <w:pPr>
              <w:pStyle w:val="TableParagraph"/>
              <w:spacing w:before="4"/>
              <w:rPr>
                <w:rFonts w:ascii="Jameel Noori Nastaleeq"/>
                <w:sz w:val="20"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0EBC">
        <w:trPr>
          <w:trHeight w:val="947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57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2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4" w:lineRule="exact"/>
              <w:ind w:left="94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نظم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فاطمہ بنت ِعبداالله-مشق</w:t>
            </w:r>
          </w:p>
          <w:p w:rsidR="00CE0EBC" w:rsidRDefault="00650FE5" w:rsidP="00650FE5">
            <w:pPr>
              <w:pStyle w:val="TableParagraph"/>
              <w:bidi/>
              <w:spacing w:line="454" w:lineRule="exact"/>
              <w:ind w:left="94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گرائمر :عبارت 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تشب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ہ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، استعارہ،  مجاز مرسل 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شاءندہ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کرنا</w:t>
            </w:r>
          </w:p>
        </w:tc>
        <w:tc>
          <w:tcPr>
            <w:tcW w:w="1351" w:type="dxa"/>
          </w:tcPr>
          <w:p w:rsidR="00CE0EBC" w:rsidRDefault="00CE0EBC">
            <w:pPr>
              <w:pStyle w:val="TableParagraph"/>
              <w:spacing w:before="4"/>
              <w:rPr>
                <w:rFonts w:ascii="Jameel Noori Nastaleeq"/>
                <w:sz w:val="20"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0EBC">
        <w:trPr>
          <w:trHeight w:val="604"/>
        </w:trPr>
        <w:tc>
          <w:tcPr>
            <w:tcW w:w="2525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before="55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SUMMER VACATION</w:t>
            </w:r>
          </w:p>
          <w:p w:rsidR="00CE0EBC" w:rsidRDefault="00AC422A">
            <w:pPr>
              <w:pStyle w:val="TableParagraph"/>
              <w:spacing w:before="3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The Subject of Urdu is not to be taught during Summer School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170"/>
              <w:ind w:left="130" w:right="120"/>
              <w:jc w:val="center"/>
              <w:rPr>
                <w:b/>
              </w:rPr>
            </w:pPr>
            <w:r>
              <w:rPr>
                <w:b/>
              </w:rPr>
              <w:t>6-9</w:t>
            </w:r>
          </w:p>
        </w:tc>
      </w:tr>
      <w:tr w:rsidR="00CE0EBC">
        <w:trPr>
          <w:trHeight w:val="948"/>
        </w:trPr>
        <w:tc>
          <w:tcPr>
            <w:tcW w:w="2525" w:type="dxa"/>
          </w:tcPr>
          <w:p w:rsidR="00CE0EBC" w:rsidRDefault="00AC422A">
            <w:pPr>
              <w:pStyle w:val="TableParagraph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3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before="1" w:line="454" w:lineRule="exact"/>
              <w:ind w:left="94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۵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پرستان 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شہزاد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-مشق</w:t>
            </w:r>
          </w:p>
          <w:p w:rsidR="00CE0EBC" w:rsidRDefault="00650FE5" w:rsidP="00650FE5">
            <w:pPr>
              <w:pStyle w:val="TableParagraph"/>
              <w:bidi/>
              <w:spacing w:before="1" w:line="454" w:lineRule="exact"/>
              <w:ind w:left="94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گرائمر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:جملے 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تقط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ع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اجزا 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کرنا (دہرائ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1" w:type="dxa"/>
          </w:tcPr>
          <w:p w:rsidR="00CE0EBC" w:rsidRDefault="00CE0EBC">
            <w:pPr>
              <w:pStyle w:val="TableParagraph"/>
              <w:spacing w:before="4"/>
              <w:rPr>
                <w:rFonts w:ascii="Jameel Noori Nastaleeq"/>
                <w:sz w:val="20"/>
              </w:rPr>
            </w:pPr>
          </w:p>
          <w:p w:rsidR="00CE0EBC" w:rsidRDefault="00AC422A">
            <w:pPr>
              <w:pStyle w:val="TableParagraph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0EBC">
        <w:trPr>
          <w:trHeight w:val="1425"/>
        </w:trPr>
        <w:tc>
          <w:tcPr>
            <w:tcW w:w="2525" w:type="dxa"/>
          </w:tcPr>
          <w:p w:rsidR="00CE0EBC" w:rsidRDefault="00AC422A">
            <w:pPr>
              <w:pStyle w:val="TableParagraph"/>
              <w:ind w:left="107" w:right="53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Eid-ul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Azha</w:t>
            </w:r>
            <w:proofErr w:type="spellEnd"/>
          </w:p>
          <w:p w:rsidR="00CE0EBC" w:rsidRDefault="00AC422A">
            <w:pPr>
              <w:pStyle w:val="TableParagraph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4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5" w:lineRule="exact"/>
              <w:ind w:left="93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۶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اُردواد 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ںع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دالفطر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-مشق</w:t>
            </w:r>
          </w:p>
          <w:p w:rsidR="00CE0EBC" w:rsidRDefault="00650FE5" w:rsidP="00650FE5">
            <w:pPr>
              <w:pStyle w:val="TableParagraph"/>
              <w:spacing w:line="455" w:lineRule="exact"/>
              <w:ind w:left="93"/>
              <w:jc w:val="right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گرائمر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 اشعار 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متعدد عناصر 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پہچان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مضمون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:تخل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CE0EBC" w:rsidRDefault="00CE0EBC">
      <w:pPr>
        <w:jc w:val="center"/>
        <w:sectPr w:rsidR="00CE0EBC">
          <w:type w:val="continuous"/>
          <w:pgSz w:w="12240" w:h="15840"/>
          <w:pgMar w:top="1280" w:right="780" w:bottom="1240" w:left="520" w:header="720" w:footer="720" w:gutter="0"/>
          <w:cols w:space="720"/>
        </w:sectPr>
      </w:pPr>
    </w:p>
    <w:p w:rsidR="00CE0EBC" w:rsidRDefault="00CE0EBC">
      <w:pPr>
        <w:pStyle w:val="BodyText"/>
        <w:spacing w:before="8"/>
        <w:rPr>
          <w:rFonts w:ascii="Jameel Noori Nastaleeq"/>
          <w:sz w:val="26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6119"/>
        <w:gridCol w:w="1351"/>
      </w:tblGrid>
      <w:tr w:rsidR="00CE0EBC">
        <w:trPr>
          <w:trHeight w:val="505"/>
        </w:trPr>
        <w:tc>
          <w:tcPr>
            <w:tcW w:w="2525" w:type="dxa"/>
          </w:tcPr>
          <w:p w:rsidR="00CE0EBC" w:rsidRDefault="00AC422A">
            <w:pPr>
              <w:pStyle w:val="TableParagraph"/>
              <w:spacing w:line="248" w:lineRule="exact"/>
              <w:ind w:left="96" w:right="79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CE0EBC" w:rsidRDefault="00AC422A">
            <w:pPr>
              <w:pStyle w:val="TableParagraph"/>
              <w:spacing w:before="1" w:line="237" w:lineRule="exact"/>
              <w:ind w:left="93" w:right="79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before="122"/>
              <w:ind w:left="197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line="248" w:lineRule="exact"/>
              <w:ind w:left="138" w:right="118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CE0EBC" w:rsidRDefault="00AC422A">
            <w:pPr>
              <w:pStyle w:val="TableParagraph"/>
              <w:spacing w:before="1" w:line="237" w:lineRule="exact"/>
              <w:ind w:left="138" w:right="115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CE0EBC">
        <w:trPr>
          <w:trHeight w:val="1422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57"/>
              <w:ind w:left="107" w:right="742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CE0EBC" w:rsidRDefault="00AC422A">
            <w:pPr>
              <w:pStyle w:val="TableParagraph"/>
              <w:spacing w:before="61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5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4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نظم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کسان-مشق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، 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مضمون :تخل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  <w:p w:rsidR="00CE0EBC" w:rsidRDefault="00650FE5" w:rsidP="00650FE5">
            <w:pPr>
              <w:pStyle w:val="TableParagraph"/>
              <w:bidi/>
              <w:spacing w:line="454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گرائمر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 جملہ اسم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ہ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اور جملہ فعل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ہ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ترک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ب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نحو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E0EBC">
        <w:trPr>
          <w:trHeight w:val="580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57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6</w:t>
            </w:r>
          </w:p>
        </w:tc>
        <w:tc>
          <w:tcPr>
            <w:tcW w:w="6119" w:type="dxa"/>
          </w:tcPr>
          <w:p w:rsidR="00CE0EBC" w:rsidRDefault="00650FE5" w:rsidP="00650FE5">
            <w:pPr>
              <w:pStyle w:val="TableParagraph"/>
              <w:bidi/>
              <w:spacing w:line="473" w:lineRule="exact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سبق نمبر 7: </w:t>
            </w:r>
            <w:proofErr w:type="spellStart"/>
            <w:r>
              <w:rPr>
                <w:rStyle w:val="fontstyle01"/>
                <w:rtl/>
              </w:rPr>
              <w:t>مجھے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میرے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دوستوں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سے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بچاؤ-مشق</w:t>
            </w:r>
            <w:proofErr w:type="spellEnd"/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E0EBC">
        <w:trPr>
          <w:trHeight w:val="950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57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7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before="3" w:line="454" w:lineRule="exact"/>
              <w:ind w:left="92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نظم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۴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ج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وے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ج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وے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پاکستان-مشق</w:t>
            </w:r>
          </w:p>
          <w:p w:rsidR="00CE0EBC" w:rsidRDefault="00650FE5" w:rsidP="00650FE5">
            <w:pPr>
              <w:pStyle w:val="TableParagraph"/>
              <w:bidi/>
              <w:spacing w:before="3" w:line="454" w:lineRule="exact"/>
              <w:ind w:left="92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کہان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:جسکاکام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ُس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کوساجھے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E0EBC">
        <w:trPr>
          <w:trHeight w:val="947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Defense day celebration</w:t>
            </w:r>
          </w:p>
          <w:p w:rsidR="00CE0EBC" w:rsidRDefault="00AC422A">
            <w:pPr>
              <w:pStyle w:val="TableParagraph"/>
              <w:spacing w:before="60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8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5" w:lineRule="exact"/>
              <w:ind w:left="720" w:hanging="624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غزل نمبر 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مص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بت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بھ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راحت فزا ہوگئ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ہے-مشق</w:t>
            </w:r>
          </w:p>
          <w:p w:rsidR="00CE0EBC" w:rsidRDefault="00650FE5" w:rsidP="00650FE5">
            <w:pPr>
              <w:pStyle w:val="TableParagraph"/>
              <w:bidi/>
              <w:spacing w:line="455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عبا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ر ت سے ذومعن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الفاظ کوا لگ الگ کر نا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E0EBC">
        <w:trPr>
          <w:trHeight w:val="1098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57"/>
              <w:ind w:left="107" w:right="23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Ashora</w:t>
            </w:r>
            <w:proofErr w:type="spellEnd"/>
            <w:r>
              <w:rPr>
                <w:sz w:val="20"/>
                <w:u w:val="single"/>
              </w:rPr>
              <w:t>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Muharram</w:t>
            </w:r>
          </w:p>
          <w:p w:rsidR="00CE0EBC" w:rsidRDefault="00AC422A">
            <w:pPr>
              <w:pStyle w:val="TableParagraph"/>
              <w:spacing w:before="61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9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۸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مُلَمَع-مشق</w:t>
            </w:r>
          </w:p>
          <w:p w:rsidR="00CE0EBC" w:rsidRDefault="00650FE5" w:rsidP="00650FE5">
            <w:pPr>
              <w:pStyle w:val="TableParagraph"/>
              <w:bidi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مضمون :تخل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E0EBC">
        <w:trPr>
          <w:trHeight w:val="910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19"/>
              <w:ind w:left="107" w:right="3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10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5" w:lineRule="exact"/>
              <w:ind w:left="96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غزل نمبر 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آدم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آدم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سے لتا  ہے-مشق</w:t>
            </w:r>
          </w:p>
          <w:p w:rsidR="00CE0EBC" w:rsidRDefault="00650FE5" w:rsidP="00650FE5">
            <w:pPr>
              <w:pStyle w:val="TableParagraph"/>
              <w:bidi/>
              <w:spacing w:line="455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گرائمر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 جملہ معترضہ کے حوالے سے غلط فقرات ک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درستگ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17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E0EBC">
        <w:trPr>
          <w:trHeight w:val="950"/>
        </w:trPr>
        <w:tc>
          <w:tcPr>
            <w:tcW w:w="2525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6" w:lineRule="exact"/>
              <w:ind w:left="93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غزل نمبر 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سر 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سودا بھ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نہ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، دل م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تمنا بھ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نہ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-مشق</w:t>
            </w:r>
          </w:p>
          <w:p w:rsidR="00CE0EBC" w:rsidRDefault="00650FE5" w:rsidP="00650FE5">
            <w:pPr>
              <w:pStyle w:val="TableParagraph"/>
              <w:bidi/>
              <w:spacing w:line="456" w:lineRule="exact"/>
              <w:ind w:left="93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مضمون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:تخل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E0EBC">
        <w:trPr>
          <w:trHeight w:val="947"/>
        </w:trPr>
        <w:tc>
          <w:tcPr>
            <w:tcW w:w="2525" w:type="dxa"/>
          </w:tcPr>
          <w:p w:rsidR="00CE0EBC" w:rsidRDefault="00AC422A">
            <w:pPr>
              <w:pStyle w:val="TableParagraph"/>
              <w:spacing w:before="57"/>
              <w:ind w:left="107" w:right="564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5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۹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چغل خور-مشق</w:t>
            </w:r>
          </w:p>
          <w:p w:rsidR="00CE0EBC" w:rsidRDefault="00650FE5" w:rsidP="00650FE5">
            <w:pPr>
              <w:pStyle w:val="TableParagraph"/>
              <w:bidi/>
              <w:spacing w:line="455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کہان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 ج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سا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کرو گے و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سا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بھرو گے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E0EBC">
        <w:trPr>
          <w:trHeight w:val="950"/>
        </w:trPr>
        <w:tc>
          <w:tcPr>
            <w:tcW w:w="2525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6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مضمون :تخل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  <w:p w:rsidR="00CE0EBC" w:rsidRDefault="00650FE5" w:rsidP="00650FE5">
            <w:pPr>
              <w:pStyle w:val="TableParagraph"/>
              <w:bidi/>
              <w:spacing w:line="456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کہان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 تخل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E0EBC">
        <w:trPr>
          <w:trHeight w:val="948"/>
        </w:trPr>
        <w:tc>
          <w:tcPr>
            <w:tcW w:w="2525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5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 :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۱۰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نام د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ومال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-مشق</w:t>
            </w:r>
          </w:p>
          <w:p w:rsidR="00CE0EBC" w:rsidRDefault="00650FE5" w:rsidP="00650FE5">
            <w:pPr>
              <w:pStyle w:val="TableParagraph"/>
              <w:bidi/>
              <w:spacing w:line="455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مضمون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:تخل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E0EBC">
        <w:trPr>
          <w:trHeight w:val="950"/>
        </w:trPr>
        <w:tc>
          <w:tcPr>
            <w:tcW w:w="2525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9" w:type="dxa"/>
          </w:tcPr>
          <w:p w:rsidR="00650FE5" w:rsidRPr="00650FE5" w:rsidRDefault="00650FE5" w:rsidP="00650FE5">
            <w:pPr>
              <w:pStyle w:val="TableParagraph"/>
              <w:spacing w:line="456" w:lineRule="exact"/>
              <w:ind w:left="93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گرائمر :مختلف اصناف کے لحاظ سے فن پاروں کو سمجھنا</w:t>
            </w:r>
            <w:r w:rsidRPr="00650FE5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  <w:p w:rsidR="00CE0EBC" w:rsidRDefault="00650FE5" w:rsidP="00650FE5">
            <w:pPr>
              <w:pStyle w:val="TableParagraph"/>
              <w:bidi/>
              <w:spacing w:line="456" w:lineRule="exact"/>
              <w:ind w:left="93"/>
              <w:rPr>
                <w:rFonts w:ascii="Jameel Noori Nastaleeq" w:cs="Jameel Noori Nastaleeq"/>
                <w:sz w:val="28"/>
                <w:szCs w:val="28"/>
              </w:rPr>
            </w:pP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مضمون :تخل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650FE5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650FE5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E0EBC" w:rsidRDefault="00CE0EBC">
      <w:pPr>
        <w:jc w:val="center"/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spacing w:before="8"/>
        <w:rPr>
          <w:rFonts w:ascii="Jameel Noori Nastaleeq"/>
          <w:sz w:val="26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6122"/>
        <w:gridCol w:w="1352"/>
      </w:tblGrid>
      <w:tr w:rsidR="00CE0EBC">
        <w:trPr>
          <w:trHeight w:val="625"/>
        </w:trPr>
        <w:tc>
          <w:tcPr>
            <w:tcW w:w="2523" w:type="dxa"/>
          </w:tcPr>
          <w:p w:rsidR="00CE0EBC" w:rsidRDefault="00AC422A">
            <w:pPr>
              <w:pStyle w:val="TableParagraph"/>
              <w:spacing w:before="55"/>
              <w:ind w:left="775" w:right="8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  <w:tc>
          <w:tcPr>
            <w:tcW w:w="6122" w:type="dxa"/>
          </w:tcPr>
          <w:p w:rsidR="00CE0EBC" w:rsidRDefault="00AC422A">
            <w:pPr>
              <w:pStyle w:val="TableParagraph"/>
              <w:spacing w:before="182"/>
              <w:ind w:left="1445" w:right="1431"/>
              <w:jc w:val="center"/>
              <w:rPr>
                <w:b/>
              </w:rPr>
            </w:pPr>
            <w:r>
              <w:rPr>
                <w:b/>
              </w:rPr>
              <w:t>Unit / Chapter &amp; Topic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385" w:right="130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</w:tr>
      <w:tr w:rsidR="00CE0EBC">
        <w:trPr>
          <w:trHeight w:val="542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CE0EBC" w:rsidRDefault="00650FE5">
            <w:pPr>
              <w:pStyle w:val="TableParagraph"/>
              <w:bidi/>
              <w:spacing w:line="522" w:lineRule="exact"/>
              <w:ind w:left="1432" w:right="1445"/>
              <w:jc w:val="center"/>
              <w:rPr>
                <w:rFonts w:ascii="Jameel Noori Nastaleeq" w:cs="Jameel Noori Nastaleeq" w:hint="cs"/>
                <w:b/>
                <w:bCs/>
                <w:sz w:val="32"/>
                <w:szCs w:val="32"/>
                <w:lang w:bidi="ur-PK"/>
              </w:rPr>
            </w:pPr>
            <w:r>
              <w:rPr>
                <w:rFonts w:asci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دہرائی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E0EBC">
        <w:trPr>
          <w:trHeight w:val="1115"/>
        </w:trPr>
        <w:tc>
          <w:tcPr>
            <w:tcW w:w="2523" w:type="dxa"/>
          </w:tcPr>
          <w:p w:rsidR="00CE0EBC" w:rsidRDefault="00CE0EBC">
            <w:pPr>
              <w:pStyle w:val="TableParagraph"/>
              <w:spacing w:before="12"/>
              <w:rPr>
                <w:rFonts w:ascii="Jameel Noori Nastaleeq"/>
                <w:sz w:val="27"/>
              </w:rPr>
            </w:pPr>
          </w:p>
          <w:p w:rsidR="00CE0EBC" w:rsidRDefault="00AC422A">
            <w:pPr>
              <w:pStyle w:val="TableParagraph"/>
              <w:ind w:left="87" w:right="9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  <w:tc>
          <w:tcPr>
            <w:tcW w:w="6122" w:type="dxa"/>
          </w:tcPr>
          <w:p w:rsidR="00CE0EBC" w:rsidRDefault="00CE0EBC">
            <w:pPr>
              <w:pStyle w:val="TableParagraph"/>
              <w:spacing w:before="3"/>
              <w:rPr>
                <w:rFonts w:ascii="Jameel Noori Nastaleeq"/>
                <w:sz w:val="25"/>
              </w:rPr>
            </w:pPr>
          </w:p>
          <w:p w:rsidR="00CE0EBC" w:rsidRDefault="00AC422A">
            <w:pPr>
              <w:pStyle w:val="TableParagraph"/>
              <w:ind w:left="1442" w:right="1435"/>
              <w:jc w:val="center"/>
              <w:rPr>
                <w:b/>
              </w:rPr>
            </w:pPr>
            <w:r>
              <w:rPr>
                <w:b/>
              </w:rPr>
              <w:t>SEND-UP EXAMINATION SSC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24- 25</w:t>
            </w:r>
          </w:p>
        </w:tc>
      </w:tr>
      <w:tr w:rsidR="00CE0EBC">
        <w:trPr>
          <w:trHeight w:val="948"/>
        </w:trPr>
        <w:tc>
          <w:tcPr>
            <w:tcW w:w="2523" w:type="dxa"/>
          </w:tcPr>
          <w:p w:rsidR="00CE0EBC" w:rsidRDefault="00AC422A">
            <w:pPr>
              <w:pStyle w:val="TableParagraph"/>
              <w:spacing w:before="57"/>
              <w:ind w:left="107" w:right="15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Awal</w:t>
            </w:r>
            <w:proofErr w:type="spellEnd"/>
            <w:r>
              <w:rPr>
                <w:sz w:val="20"/>
                <w:u w:val="single"/>
              </w:rPr>
              <w:t xml:space="preserve"> and </w:t>
            </w:r>
            <w:proofErr w:type="spellStart"/>
            <w:r>
              <w:rPr>
                <w:sz w:val="20"/>
                <w:u w:val="single"/>
              </w:rPr>
              <w:t>Seerat</w:t>
            </w:r>
            <w:proofErr w:type="spellEnd"/>
            <w:r>
              <w:rPr>
                <w:sz w:val="20"/>
                <w:u w:val="single"/>
              </w:rPr>
              <w:t>-un-</w:t>
            </w:r>
            <w:proofErr w:type="spellStart"/>
            <w:r>
              <w:rPr>
                <w:sz w:val="20"/>
                <w:u w:val="single"/>
              </w:rPr>
              <w:t>Nabi</w:t>
            </w:r>
            <w:proofErr w:type="spellEnd"/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line="454" w:lineRule="exact"/>
              <w:ind w:left="94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نظم :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۵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اونٹ ک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شاد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-مشق</w:t>
            </w:r>
          </w:p>
          <w:p w:rsidR="00CE0EBC" w:rsidRDefault="000D3B8F" w:rsidP="000D3B8F">
            <w:pPr>
              <w:pStyle w:val="TableParagraph"/>
              <w:bidi/>
              <w:spacing w:line="454" w:lineRule="exact"/>
              <w:ind w:left="94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کہان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:نا انصاف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کا انجام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E0EBC">
        <w:trPr>
          <w:trHeight w:val="950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line="455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 :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عل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بخش-مشق</w:t>
            </w:r>
          </w:p>
          <w:p w:rsidR="00CE0EBC" w:rsidRDefault="000D3B8F" w:rsidP="000D3B8F">
            <w:pPr>
              <w:pStyle w:val="TableParagraph"/>
              <w:bidi/>
              <w:spacing w:line="455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مبتدا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اور خبر کے حوالےسے جملے ک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تقط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ع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کرنا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7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E0EBC">
        <w:trPr>
          <w:trHeight w:val="947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line="454" w:lineRule="exact"/>
              <w:ind w:left="94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 :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۱۲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استنبول-مشق</w:t>
            </w:r>
          </w:p>
          <w:p w:rsidR="00CE0EBC" w:rsidRDefault="000D3B8F" w:rsidP="000D3B8F">
            <w:pPr>
              <w:pStyle w:val="TableParagraph"/>
              <w:bidi/>
              <w:spacing w:line="454" w:lineRule="exact"/>
              <w:ind w:left="94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مضمون :تخل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E0EBC" w:rsidTr="000D3B8F">
        <w:trPr>
          <w:trHeight w:val="929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line="455" w:lineRule="exact"/>
              <w:ind w:left="96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: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۱۳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خطو ِطغالب-مشق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نظم :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۶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مال گودام رو -مشق</w:t>
            </w:r>
          </w:p>
          <w:p w:rsidR="00CE0EBC" w:rsidRDefault="000D3B8F" w:rsidP="000D3B8F">
            <w:pPr>
              <w:pStyle w:val="TableParagraph"/>
              <w:bidi/>
              <w:spacing w:line="455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کہان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:سچ م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برکت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7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E0EBC" w:rsidTr="000D3B8F">
        <w:trPr>
          <w:trHeight w:val="704"/>
        </w:trPr>
        <w:tc>
          <w:tcPr>
            <w:tcW w:w="2523" w:type="dxa"/>
          </w:tcPr>
          <w:p w:rsidR="00CE0EBC" w:rsidRDefault="00AC422A">
            <w:pPr>
              <w:pStyle w:val="TableParagraph"/>
              <w:spacing w:before="57"/>
              <w:ind w:left="107" w:right="80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line="456" w:lineRule="exact"/>
              <w:ind w:left="94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نمبر: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۱۴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خطو ِطرش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داحمدصد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-مشق</w:t>
            </w:r>
          </w:p>
          <w:p w:rsidR="000D3B8F" w:rsidRPr="000D3B8F" w:rsidRDefault="000D3B8F" w:rsidP="000D3B8F">
            <w:pPr>
              <w:pStyle w:val="TableParagraph"/>
              <w:spacing w:line="456" w:lineRule="exact"/>
              <w:ind w:left="94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گرائمر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:اپنےخ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الات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کومختلف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اندا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ِزب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رکرنا</w:t>
            </w:r>
          </w:p>
          <w:p w:rsidR="00CE0EBC" w:rsidRDefault="000D3B8F" w:rsidP="000D3B8F">
            <w:pPr>
              <w:pStyle w:val="TableParagraph"/>
              <w:bidi/>
              <w:spacing w:line="456" w:lineRule="exact"/>
              <w:ind w:left="94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مضمون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:تخل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E0EBC" w:rsidTr="000D3B8F">
        <w:trPr>
          <w:trHeight w:val="1226"/>
        </w:trPr>
        <w:tc>
          <w:tcPr>
            <w:tcW w:w="2523" w:type="dxa"/>
          </w:tcPr>
          <w:p w:rsidR="00CE0EBC" w:rsidRDefault="00AC422A">
            <w:pPr>
              <w:pStyle w:val="TableParagraph"/>
              <w:spacing w:before="57"/>
              <w:ind w:left="87" w:right="21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Quaid’s Day Celebration</w:t>
            </w:r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line="455" w:lineRule="exact"/>
              <w:ind w:left="97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غزل نمبر  :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۴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ہ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فخر تو(  صل ہے ، بُرے ہ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کہ بھلے ہ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ں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-مشق</w:t>
            </w: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مضمون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:تخل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ق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لکھائ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  <w:p w:rsidR="00CE0EBC" w:rsidRDefault="000D3B8F" w:rsidP="000D3B8F">
            <w:pPr>
              <w:pStyle w:val="TableParagraph"/>
              <w:bidi/>
              <w:spacing w:line="455" w:lineRule="exact"/>
              <w:ind w:left="97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گرائمر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:مختلف اصناف کے لحاظ سے فن پاروں کو سمجھنا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E0EBC">
        <w:trPr>
          <w:trHeight w:val="371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CE0EBC" w:rsidRDefault="00AC422A">
            <w:pPr>
              <w:pStyle w:val="TableParagraph"/>
              <w:spacing w:before="55"/>
              <w:ind w:left="1445" w:right="1435"/>
              <w:jc w:val="center"/>
              <w:rPr>
                <w:b/>
              </w:rPr>
            </w:pPr>
            <w:r>
              <w:rPr>
                <w:b/>
              </w:rPr>
              <w:t>(Revision of all core concepts)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E0EBC">
        <w:trPr>
          <w:trHeight w:val="1063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CE0EBC" w:rsidRDefault="00CE0EBC">
            <w:pPr>
              <w:pStyle w:val="TableParagraph"/>
              <w:spacing w:before="11"/>
              <w:rPr>
                <w:rFonts w:ascii="Jameel Noori Nastaleeq"/>
                <w:sz w:val="23"/>
              </w:rPr>
            </w:pPr>
          </w:p>
          <w:p w:rsidR="00CE0EBC" w:rsidRDefault="00AC422A">
            <w:pPr>
              <w:pStyle w:val="TableParagraph"/>
              <w:ind w:left="1442" w:right="1435"/>
              <w:jc w:val="center"/>
              <w:rPr>
                <w:b/>
              </w:rPr>
            </w:pPr>
            <w:r>
              <w:rPr>
                <w:b/>
              </w:rPr>
              <w:t>PRE BOARD EXAM SSC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7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33- 34</w:t>
            </w:r>
          </w:p>
        </w:tc>
      </w:tr>
      <w:tr w:rsidR="00CE0EBC">
        <w:trPr>
          <w:trHeight w:val="947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line="453" w:lineRule="exact"/>
              <w:ind w:left="94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 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۳-۱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غزل نمبر  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نظم نمبر 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اور  گرائمر :مختلف اصناف کے لحاظ سے فن پاروں کو سمجھنا</w:t>
            </w:r>
            <w:r w:rsidRPr="000D3B8F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  <w:p w:rsidR="00CE0EBC" w:rsidRDefault="000D3B8F" w:rsidP="000D3B8F">
            <w:pPr>
              <w:pStyle w:val="TableParagraph"/>
              <w:bidi/>
              <w:spacing w:line="453" w:lineRule="exact"/>
              <w:ind w:left="94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ک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دہرائ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اور ٹ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سٹ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CE0EBC" w:rsidRDefault="00CE0EBC">
      <w:pPr>
        <w:jc w:val="center"/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spacing w:before="8"/>
        <w:rPr>
          <w:rFonts w:ascii="Jameel Noori Nastaleeq"/>
          <w:sz w:val="26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6122"/>
        <w:gridCol w:w="1352"/>
      </w:tblGrid>
      <w:tr w:rsidR="00CE0EBC">
        <w:trPr>
          <w:trHeight w:val="625"/>
        </w:trPr>
        <w:tc>
          <w:tcPr>
            <w:tcW w:w="2523" w:type="dxa"/>
          </w:tcPr>
          <w:p w:rsidR="00CE0EBC" w:rsidRDefault="00AC422A">
            <w:pPr>
              <w:pStyle w:val="TableParagraph"/>
              <w:spacing w:line="242" w:lineRule="auto"/>
              <w:ind w:left="107" w:right="295" w:firstLine="72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  <w:tc>
          <w:tcPr>
            <w:tcW w:w="6122" w:type="dxa"/>
          </w:tcPr>
          <w:p w:rsidR="00CE0EBC" w:rsidRDefault="00AC422A">
            <w:pPr>
              <w:pStyle w:val="TableParagraph"/>
              <w:spacing w:line="248" w:lineRule="exact"/>
              <w:ind w:left="1908"/>
              <w:rPr>
                <w:b/>
              </w:rPr>
            </w:pPr>
            <w:r>
              <w:rPr>
                <w:b/>
              </w:rPr>
              <w:t>Unit / Chapter &amp; Topic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385" w:right="130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</w:tr>
      <w:tr w:rsidR="00CE0EBC">
        <w:trPr>
          <w:trHeight w:val="950"/>
        </w:trPr>
        <w:tc>
          <w:tcPr>
            <w:tcW w:w="2523" w:type="dxa"/>
          </w:tcPr>
          <w:p w:rsidR="00CE0EBC" w:rsidRDefault="00AC422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line="456" w:lineRule="exact"/>
              <w:ind w:left="96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۶-۴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غزل نمبر  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نظم نمبر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۳-۲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اورگرائمر:اپنےخ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الاتکومختلفاندا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ِزب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اںسے</w:t>
            </w:r>
          </w:p>
          <w:p w:rsidR="00CE0EBC" w:rsidRDefault="000D3B8F" w:rsidP="000D3B8F">
            <w:pPr>
              <w:pStyle w:val="TableParagraph"/>
              <w:bidi/>
              <w:spacing w:line="456" w:lineRule="exact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تحر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کرنا ک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دہرائ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اور ٹ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سٹ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E0EBC">
        <w:trPr>
          <w:trHeight w:val="1067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line="474" w:lineRule="exact"/>
              <w:ind w:left="95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۹-۷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غزل نمبر  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نظم نمبر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۵-۴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اور  گرائمر :مبتدا اور خبر کے حوالےسے جملے ک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  <w:p w:rsidR="00CE0EBC" w:rsidRDefault="000D3B8F" w:rsidP="000D3B8F">
            <w:pPr>
              <w:pStyle w:val="TableParagraph"/>
              <w:bidi/>
              <w:spacing w:line="474" w:lineRule="exact"/>
              <w:ind w:left="95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تقط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ع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کرنا ک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دہرائ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اور ٹ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سٹ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CE0EBC">
        <w:trPr>
          <w:trHeight w:val="1070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0D3B8F" w:rsidRPr="000D3B8F" w:rsidRDefault="000D3B8F" w:rsidP="000D3B8F">
            <w:pPr>
              <w:pStyle w:val="TableParagraph"/>
              <w:spacing w:before="1"/>
              <w:ind w:left="93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سبق نمبر 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۱۲-۱۰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غزل نمبر  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۴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نظم نمبر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۶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اور  گرائمر: جملہ معترضہ کے حوالے سے غلط فقرات</w:t>
            </w:r>
            <w:r w:rsidRPr="000D3B8F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  <w:p w:rsidR="00CE0EBC" w:rsidRDefault="000D3B8F" w:rsidP="000D3B8F">
            <w:pPr>
              <w:pStyle w:val="TableParagraph"/>
              <w:bidi/>
              <w:spacing w:before="1"/>
              <w:ind w:left="93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ک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درستگ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دہرائ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اور ٹ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سٹ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E0EBC" w:rsidTr="000D3B8F">
        <w:trPr>
          <w:trHeight w:val="1010"/>
        </w:trPr>
        <w:tc>
          <w:tcPr>
            <w:tcW w:w="2523" w:type="dxa"/>
          </w:tcPr>
          <w:p w:rsidR="00CE0EBC" w:rsidRDefault="00AC422A">
            <w:pPr>
              <w:pStyle w:val="TableParagraph"/>
              <w:spacing w:before="57"/>
              <w:ind w:left="107" w:right="9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Talk on </w:t>
            </w:r>
            <w:r>
              <w:rPr>
                <w:spacing w:val="-3"/>
                <w:sz w:val="20"/>
              </w:rPr>
              <w:t xml:space="preserve">Honesty, </w:t>
            </w:r>
            <w:r>
              <w:rPr>
                <w:sz w:val="20"/>
              </w:rPr>
              <w:t>Truthfulness and Compassion</w:t>
            </w:r>
          </w:p>
        </w:tc>
        <w:tc>
          <w:tcPr>
            <w:tcW w:w="6122" w:type="dxa"/>
          </w:tcPr>
          <w:p w:rsidR="00CE0EBC" w:rsidRPr="000D3B8F" w:rsidRDefault="000D3B8F" w:rsidP="000D3B8F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Style w:val="fontstyle01"/>
                <w:rtl/>
              </w:rPr>
              <w:t>سبق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نمبر</w:t>
            </w:r>
            <w:proofErr w:type="spellEnd"/>
            <w:r>
              <w:rPr>
                <w:rStyle w:val="fontstyle01"/>
                <w:rtl/>
              </w:rPr>
              <w:t xml:space="preserve"> ،</w:t>
            </w:r>
            <w:r>
              <w:rPr>
                <w:rStyle w:val="fontstyle01"/>
                <w:rtl/>
                <w:lang w:bidi="fa-IR"/>
              </w:rPr>
              <w:t>۱۴-۱۳</w:t>
            </w:r>
            <w:proofErr w:type="spellStart"/>
            <w:r>
              <w:rPr>
                <w:rStyle w:val="fontstyle01"/>
                <w:rtl/>
              </w:rPr>
              <w:t>جملہ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اسمیہ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اور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جملہ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فعلیہ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کی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ترکیب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نحوی</w:t>
            </w:r>
            <w:proofErr w:type="spellEnd"/>
            <w:r>
              <w:rPr>
                <w:rStyle w:val="fontstyle01"/>
                <w:rtl/>
              </w:rPr>
              <w:t xml:space="preserve"> ،</w:t>
            </w:r>
            <w:proofErr w:type="spellStart"/>
            <w:r>
              <w:rPr>
                <w:rStyle w:val="fontstyle01"/>
                <w:rtl/>
              </w:rPr>
              <w:t>عبارت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میں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تشبیہ</w:t>
            </w:r>
            <w:proofErr w:type="spellEnd"/>
            <w:r>
              <w:rPr>
                <w:rStyle w:val="fontstyle01"/>
                <w:rtl/>
              </w:rPr>
              <w:t xml:space="preserve"> ، </w:t>
            </w:r>
            <w:proofErr w:type="spellStart"/>
            <w:r>
              <w:rPr>
                <w:rStyle w:val="fontstyle01"/>
                <w:rtl/>
              </w:rPr>
              <w:t>استعارہ</w:t>
            </w:r>
            <w:proofErr w:type="spellEnd"/>
            <w:r>
              <w:rPr>
                <w:rStyle w:val="fontstyle01"/>
                <w:rtl/>
              </w:rPr>
              <w:t xml:space="preserve"> ، </w:t>
            </w:r>
            <w:proofErr w:type="spellStart"/>
            <w:r>
              <w:rPr>
                <w:rStyle w:val="fontstyle01"/>
                <w:rtl/>
              </w:rPr>
              <w:t>مجاز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Style w:val="fontstyle01"/>
                <w:rtl/>
              </w:rPr>
              <w:t>مرسل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کی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شاءندہی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کرنا</w:t>
            </w:r>
            <w:proofErr w:type="spellEnd"/>
            <w:r>
              <w:rPr>
                <w:rStyle w:val="fontstyle01"/>
                <w:rtl/>
              </w:rPr>
              <w:t xml:space="preserve"> ، </w:t>
            </w:r>
            <w:proofErr w:type="spellStart"/>
            <w:r>
              <w:rPr>
                <w:rStyle w:val="fontstyle01"/>
                <w:rtl/>
              </w:rPr>
              <w:t>جملے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کی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تقطیع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اجزا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میں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کرنا</w:t>
            </w:r>
            <w:proofErr w:type="spellEnd"/>
            <w:r>
              <w:rPr>
                <w:rStyle w:val="fontstyle01"/>
                <w:rtl/>
              </w:rPr>
              <w:t xml:space="preserve"> ،</w:t>
            </w:r>
            <w:proofErr w:type="spellStart"/>
            <w:r>
              <w:rPr>
                <w:rStyle w:val="fontstyle01"/>
                <w:rtl/>
              </w:rPr>
              <w:t>ذومعنی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الفاظ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کا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استعمال</w:t>
            </w:r>
            <w:proofErr w:type="spellEnd"/>
            <w:r>
              <w:rPr>
                <w:rStyle w:val="fontstyle01"/>
                <w:rtl/>
              </w:rPr>
              <w:t xml:space="preserve"> و </w:t>
            </w:r>
            <w:proofErr w:type="spellStart"/>
            <w:r>
              <w:rPr>
                <w:rStyle w:val="fontstyle01"/>
                <w:rtl/>
              </w:rPr>
              <w:t>شاءندہی</w:t>
            </w:r>
            <w:proofErr w:type="spellEnd"/>
            <w:r>
              <w:rPr>
                <w:rStyle w:val="fontstyle01"/>
                <w:rtl/>
              </w:rPr>
              <w:t xml:space="preserve"> ،</w:t>
            </w:r>
            <w:proofErr w:type="spellStart"/>
            <w:r>
              <w:rPr>
                <w:rStyle w:val="fontstyle01"/>
                <w:rtl/>
              </w:rPr>
              <w:t>اور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اشعار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Style w:val="fontstyle01"/>
                <w:rtl/>
              </w:rPr>
              <w:t>میں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متعدد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عناصر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کی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پہچان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کی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دہرائی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اور</w:t>
            </w:r>
            <w:proofErr w:type="spellEnd"/>
            <w:r>
              <w:rPr>
                <w:rStyle w:val="fontstyle01"/>
                <w:rtl/>
              </w:rPr>
              <w:t xml:space="preserve"> </w:t>
            </w:r>
            <w:proofErr w:type="spellStart"/>
            <w:r>
              <w:rPr>
                <w:rStyle w:val="fontstyle01"/>
                <w:rtl/>
              </w:rPr>
              <w:t>ٹیسٹ</w:t>
            </w:r>
            <w:proofErr w:type="spellEnd"/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CE0EBC">
        <w:trPr>
          <w:trHeight w:val="594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CE0EBC" w:rsidRDefault="000D3B8F">
            <w:pPr>
              <w:pStyle w:val="TableParagraph"/>
              <w:bidi/>
              <w:spacing w:before="59"/>
              <w:ind w:left="96"/>
              <w:rPr>
                <w:rFonts w:ascii="Jameel Noori Nastaleeq" w:cs="Jameel Noori Nastaleeq"/>
                <w:sz w:val="28"/>
                <w:szCs w:val="28"/>
              </w:rPr>
            </w:pP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اہم موضوعات ک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0D3B8F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دہرائ</w:t>
            </w:r>
            <w:r w:rsidRPr="000D3B8F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CE0EBC">
        <w:trPr>
          <w:trHeight w:val="371"/>
        </w:trPr>
        <w:tc>
          <w:tcPr>
            <w:tcW w:w="2523" w:type="dxa"/>
          </w:tcPr>
          <w:p w:rsidR="00CE0EBC" w:rsidRDefault="00AC422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  <w:tc>
          <w:tcPr>
            <w:tcW w:w="6122" w:type="dxa"/>
          </w:tcPr>
          <w:p w:rsidR="00CE0EBC" w:rsidRDefault="00AC422A">
            <w:pPr>
              <w:pStyle w:val="TableParagraph"/>
              <w:spacing w:before="55"/>
              <w:ind w:left="1445" w:right="1433"/>
              <w:jc w:val="center"/>
              <w:rPr>
                <w:b/>
              </w:rPr>
            </w:pPr>
            <w:r>
              <w:rPr>
                <w:b/>
              </w:rPr>
              <w:t>PREP LEAVES</w:t>
            </w:r>
          </w:p>
        </w:tc>
        <w:tc>
          <w:tcPr>
            <w:tcW w:w="1352" w:type="dxa"/>
          </w:tcPr>
          <w:p w:rsidR="00CE0EBC" w:rsidRDefault="00AC422A">
            <w:pPr>
              <w:pStyle w:val="TableParagraph"/>
              <w:spacing w:before="55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CE0EBC">
        <w:trPr>
          <w:trHeight w:val="388"/>
        </w:trPr>
        <w:tc>
          <w:tcPr>
            <w:tcW w:w="2523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CE0EBC" w:rsidRDefault="00AC422A">
            <w:pPr>
              <w:pStyle w:val="TableParagraph"/>
              <w:spacing w:before="55"/>
              <w:ind w:left="1396"/>
              <w:rPr>
                <w:b/>
              </w:rPr>
            </w:pPr>
            <w:r>
              <w:rPr>
                <w:b/>
              </w:rPr>
              <w:t>ANNUAL EXAM (PLAIN AREAS)</w:t>
            </w:r>
          </w:p>
        </w:tc>
        <w:tc>
          <w:tcPr>
            <w:tcW w:w="1352" w:type="dxa"/>
          </w:tcPr>
          <w:p w:rsidR="00CE0EBC" w:rsidRDefault="00CE0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E0EBC" w:rsidRDefault="00CE0EBC">
      <w:pPr>
        <w:pStyle w:val="BodyText"/>
        <w:spacing w:before="6"/>
        <w:rPr>
          <w:rFonts w:ascii="Jameel Noori Nastaleeq"/>
          <w:sz w:val="23"/>
        </w:rPr>
      </w:pPr>
    </w:p>
    <w:p w:rsidR="00CE0EBC" w:rsidRDefault="00AC422A">
      <w:pPr>
        <w:pStyle w:val="Heading5"/>
        <w:spacing w:before="92" w:line="259" w:lineRule="auto"/>
      </w:pPr>
      <w:r>
        <w:rPr>
          <w:b/>
        </w:rPr>
        <w:t xml:space="preserve">Note: </w:t>
      </w:r>
      <w:r>
        <w:t xml:space="preserve">Teachers are strongly recommended to collect </w:t>
      </w:r>
      <w:r>
        <w:rPr>
          <w:b/>
        </w:rPr>
        <w:t xml:space="preserve">“Guidelines for Teachers” </w:t>
      </w:r>
      <w:r>
        <w:t>from the offices of the Principals/VPs/HMs for an effective utilization of the syllabi breakdown Examination papers will be set according to the said guidelines</w:t>
      </w:r>
    </w:p>
    <w:p w:rsidR="00CE0EBC" w:rsidRDefault="00CE0EBC">
      <w:pPr>
        <w:spacing w:line="259" w:lineRule="auto"/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sz w:val="20"/>
        </w:rPr>
      </w:pPr>
    </w:p>
    <w:p w:rsidR="00CE0EBC" w:rsidRDefault="00CE0EBC">
      <w:pPr>
        <w:pStyle w:val="BodyText"/>
        <w:spacing w:before="5"/>
        <w:rPr>
          <w:sz w:val="18"/>
        </w:rPr>
      </w:pPr>
    </w:p>
    <w:p w:rsidR="00CE0EBC" w:rsidRDefault="00AC422A">
      <w:pPr>
        <w:spacing w:before="90"/>
        <w:ind w:left="1005" w:right="743"/>
        <w:jc w:val="center"/>
        <w:rPr>
          <w:b/>
          <w:sz w:val="30"/>
        </w:rPr>
      </w:pPr>
      <w:r>
        <w:rPr>
          <w:b/>
          <w:sz w:val="30"/>
        </w:rPr>
        <w:t>WEEKLY SYLLABI BREAKDOWN: ACADEMIC SESSION 2019-20</w:t>
      </w:r>
    </w:p>
    <w:p w:rsidR="00CE0EBC" w:rsidRDefault="00AC422A">
      <w:pPr>
        <w:spacing w:before="185"/>
        <w:ind w:left="1003" w:right="743"/>
        <w:jc w:val="center"/>
        <w:rPr>
          <w:b/>
          <w:sz w:val="28"/>
        </w:rPr>
      </w:pPr>
      <w:r>
        <w:rPr>
          <w:b/>
          <w:sz w:val="28"/>
        </w:rPr>
        <w:t>MATHEMATICS: CLASS-X</w:t>
      </w:r>
    </w:p>
    <w:p w:rsidR="00CE0EBC" w:rsidRDefault="00CE0EBC">
      <w:pPr>
        <w:pStyle w:val="BodyText"/>
        <w:rPr>
          <w:b/>
          <w:sz w:val="30"/>
        </w:rPr>
      </w:pPr>
    </w:p>
    <w:p w:rsidR="00CE0EBC" w:rsidRDefault="00CE0EBC">
      <w:pPr>
        <w:pStyle w:val="BodyText"/>
        <w:spacing w:before="9"/>
        <w:rPr>
          <w:b/>
          <w:sz w:val="25"/>
        </w:rPr>
      </w:pPr>
    </w:p>
    <w:p w:rsidR="00CE0EBC" w:rsidRDefault="00AC422A">
      <w:pPr>
        <w:tabs>
          <w:tab w:val="left" w:pos="9569"/>
        </w:tabs>
        <w:spacing w:after="45"/>
        <w:ind w:left="920"/>
        <w:rPr>
          <w:b/>
        </w:rPr>
      </w:pPr>
      <w:r>
        <w:rPr>
          <w:b/>
        </w:rPr>
        <w:t>Punjab Text Book Board (ILMI</w:t>
      </w:r>
      <w:r>
        <w:rPr>
          <w:b/>
          <w:spacing w:val="-7"/>
        </w:rPr>
        <w:t xml:space="preserve"> </w:t>
      </w:r>
      <w:r>
        <w:rPr>
          <w:b/>
        </w:rPr>
        <w:t>KITAB</w:t>
      </w:r>
      <w:r>
        <w:rPr>
          <w:b/>
          <w:spacing w:val="-2"/>
        </w:rPr>
        <w:t xml:space="preserve"> </w:t>
      </w:r>
      <w:r>
        <w:rPr>
          <w:b/>
        </w:rPr>
        <w:t>KHANA)</w:t>
      </w:r>
      <w:r>
        <w:rPr>
          <w:b/>
        </w:rPr>
        <w:tab/>
        <w:t>Book -</w:t>
      </w:r>
      <w:r>
        <w:rPr>
          <w:b/>
          <w:spacing w:val="3"/>
        </w:rPr>
        <w:t xml:space="preserve"> </w:t>
      </w:r>
      <w:r>
        <w:rPr>
          <w:b/>
        </w:rPr>
        <w:t>X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69"/>
        <w:gridCol w:w="2880"/>
      </w:tblGrid>
      <w:tr w:rsidR="00CE0EBC">
        <w:trPr>
          <w:trHeight w:val="700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55" w:line="276" w:lineRule="auto"/>
              <w:ind w:left="431" w:right="174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69" w:type="dxa"/>
          </w:tcPr>
          <w:p w:rsidR="00CE0EBC" w:rsidRDefault="00CE0EB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E0EBC" w:rsidRDefault="00AC422A">
            <w:pPr>
              <w:pStyle w:val="TableParagraph"/>
              <w:ind w:left="173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93"/>
              <w:ind w:left="951" w:right="261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992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14" w:line="242" w:lineRule="auto"/>
              <w:ind w:left="264" w:right="263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Syllabi/ Time Table and General Academic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CE0EBC" w:rsidRDefault="00AC422A">
            <w:pPr>
              <w:pStyle w:val="TableParagraph"/>
              <w:spacing w:before="194" w:line="242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(1-7) </w:t>
            </w:r>
            <w:r>
              <w:rPr>
                <w:b/>
                <w:sz w:val="20"/>
              </w:rPr>
              <w:t xml:space="preserve">Unit 1: Quadratic Equations, </w:t>
            </w:r>
            <w:r>
              <w:rPr>
                <w:sz w:val="20"/>
              </w:rPr>
              <w:t>Solution Of Quadratic Equations, Solution By Factorization, Solution By Completing Square, Exercise 1.1, Quadratic Formula, Use Of Quadratic Formula, Exercise 1.2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spacing w:before="4"/>
              <w:rPr>
                <w:b/>
              </w:rPr>
            </w:pPr>
          </w:p>
          <w:p w:rsidR="00CE0EBC" w:rsidRDefault="00AC422A">
            <w:pPr>
              <w:pStyle w:val="TableParagraph"/>
              <w:ind w:left="108" w:right="440"/>
              <w:rPr>
                <w:sz w:val="20"/>
              </w:rPr>
            </w:pPr>
            <w:r>
              <w:rPr>
                <w:sz w:val="20"/>
                <w:u w:val="single"/>
              </w:rPr>
              <w:t>Introduction of teacher,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and environment</w:t>
            </w:r>
          </w:p>
        </w:tc>
      </w:tr>
      <w:tr w:rsidR="00CE0EBC">
        <w:trPr>
          <w:trHeight w:val="1619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9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  <w:sz w:val="18"/>
              </w:rPr>
            </w:pPr>
          </w:p>
          <w:p w:rsidR="00CE0EBC" w:rsidRDefault="00AC422A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(8-16) </w:t>
            </w:r>
            <w:r>
              <w:rPr>
                <w:b/>
                <w:sz w:val="20"/>
              </w:rPr>
              <w:t>Unit 1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Equations Reducible To Quadratic Form. Exercise 1.3, Radical Equations, Exercise 1.4, </w:t>
            </w:r>
            <w:proofErr w:type="spellStart"/>
            <w:r>
              <w:rPr>
                <w:sz w:val="20"/>
              </w:rPr>
              <w:t>Misc</w:t>
            </w:r>
            <w:proofErr w:type="spellEnd"/>
            <w:r>
              <w:rPr>
                <w:sz w:val="20"/>
              </w:rPr>
              <w:t xml:space="preserve"> Exercise 1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Labour</w:t>
            </w:r>
            <w:proofErr w:type="spellEnd"/>
            <w:r>
              <w:rPr>
                <w:sz w:val="20"/>
                <w:u w:val="single"/>
              </w:rPr>
              <w:t xml:space="preserve"> Day</w:t>
            </w:r>
          </w:p>
          <w:p w:rsidR="00CE0EBC" w:rsidRDefault="00AC422A">
            <w:pPr>
              <w:pStyle w:val="TableParagraph"/>
              <w:spacing w:before="120"/>
              <w:ind w:left="108" w:right="374"/>
              <w:rPr>
                <w:sz w:val="20"/>
              </w:rPr>
            </w:pPr>
            <w:r>
              <w:rPr>
                <w:sz w:val="20"/>
                <w:u w:val="single"/>
              </w:rPr>
              <w:t>Three Minutes’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every week revealing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talents and building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CE0EBC">
        <w:trPr>
          <w:trHeight w:val="808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 w:line="242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(17-25) </w:t>
            </w:r>
            <w:r>
              <w:rPr>
                <w:b/>
                <w:sz w:val="20"/>
              </w:rPr>
              <w:t xml:space="preserve">Unit 2: Theory Of Quadratic Equations, </w:t>
            </w:r>
            <w:r>
              <w:rPr>
                <w:sz w:val="20"/>
              </w:rPr>
              <w:t>Nature Of The Roots Of A Quadratic Equation, Exercise 2.1, Cube Root Of Unity And Their Properties, Exercise 2.2,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</w:tr>
      <w:tr w:rsidR="00CE0EBC">
        <w:trPr>
          <w:trHeight w:val="87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86" w:line="242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(26–31) </w:t>
            </w:r>
            <w:r>
              <w:rPr>
                <w:b/>
                <w:sz w:val="20"/>
              </w:rPr>
              <w:t>Unit 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Roots And Co-</w:t>
            </w:r>
            <w:proofErr w:type="spellStart"/>
            <w:r>
              <w:rPr>
                <w:sz w:val="20"/>
              </w:rPr>
              <w:t>Efficients</w:t>
            </w:r>
            <w:proofErr w:type="spellEnd"/>
            <w:r>
              <w:rPr>
                <w:sz w:val="20"/>
              </w:rPr>
              <w:t xml:space="preserve"> Of A Quadratic Equation, Exercise 2.3, Symmetric Functions Of The Roots Of A Quadratic Equation, Exercise 2.4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CE0EBC" w:rsidRDefault="00AC422A">
            <w:pPr>
              <w:pStyle w:val="TableParagraph"/>
              <w:spacing w:before="58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1</w:t>
            </w:r>
          </w:p>
        </w:tc>
      </w:tr>
      <w:tr w:rsidR="00CE0EBC">
        <w:trPr>
          <w:trHeight w:val="647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72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8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(32–39) </w:t>
            </w:r>
            <w:r>
              <w:rPr>
                <w:b/>
                <w:sz w:val="20"/>
              </w:rPr>
              <w:t>Unit 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Formation Of A Quadratic Equation, Exercise 2.5, Synthetic Division, Exercise 2.6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90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2</w:t>
            </w:r>
          </w:p>
        </w:tc>
      </w:tr>
      <w:tr w:rsidR="00CE0EBC">
        <w:trPr>
          <w:trHeight w:val="808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(39–48) </w:t>
            </w:r>
            <w:r>
              <w:rPr>
                <w:b/>
                <w:sz w:val="20"/>
              </w:rPr>
              <w:t>Unit 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Simultaneous Equations, Exercise 2.7, Problems Leading To Quadratic Equations, Exercise 2.8, Miscellaneous Exercise 2</w:t>
            </w:r>
          </w:p>
        </w:tc>
        <w:tc>
          <w:tcPr>
            <w:tcW w:w="2880" w:type="dxa"/>
            <w:vMerge w:val="restart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ind w:left="706" w:right="691" w:firstLine="245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811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3"/>
              <w:rPr>
                <w:b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(49–56) </w:t>
            </w:r>
            <w:r>
              <w:rPr>
                <w:b/>
                <w:sz w:val="20"/>
              </w:rPr>
              <w:t>Unit 3: Variations</w:t>
            </w:r>
            <w:r>
              <w:rPr>
                <w:sz w:val="20"/>
              </w:rPr>
              <w:t>, Ration Proportions And Variations, Exercise 3.1, Direct And Inverse Variation, Exercise 3.2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81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 w:line="242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(56–65) </w:t>
            </w:r>
            <w:r>
              <w:rPr>
                <w:b/>
                <w:sz w:val="20"/>
              </w:rPr>
              <w:t>Unit 3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 </w:t>
            </w:r>
            <w:r>
              <w:rPr>
                <w:sz w:val="20"/>
              </w:rPr>
              <w:t>Finding  Proportion,  Exercise 3.3 , Theorems On Proportions, Exercise 3.4, Joint Variation, Exercise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808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(65–73) </w:t>
            </w:r>
            <w:r>
              <w:rPr>
                <w:b/>
                <w:sz w:val="20"/>
              </w:rPr>
              <w:t>Unit 3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K-Method, Exercise 3.6, Problems on Variation, Exercise  3.7,  Miscellaneous Exercise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</w:tbl>
    <w:p w:rsidR="00CE0EBC" w:rsidRDefault="00CE0EBC">
      <w:pPr>
        <w:rPr>
          <w:sz w:val="2"/>
          <w:szCs w:val="2"/>
        </w:rPr>
        <w:sectPr w:rsidR="00CE0EBC">
          <w:pgSz w:w="12240" w:h="15840"/>
          <w:pgMar w:top="1500" w:right="780" w:bottom="1240" w:left="520" w:header="0" w:footer="963" w:gutter="0"/>
          <w:cols w:space="720"/>
        </w:sect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69"/>
        <w:gridCol w:w="2880"/>
      </w:tblGrid>
      <w:tr w:rsidR="00CE0EBC">
        <w:trPr>
          <w:trHeight w:val="703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55" w:line="276" w:lineRule="auto"/>
              <w:ind w:left="431" w:right="174" w:hanging="233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5669" w:type="dxa"/>
          </w:tcPr>
          <w:p w:rsidR="00CE0EBC" w:rsidRDefault="00CE0E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213" w:right="208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94"/>
              <w:ind w:left="951" w:right="261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808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(145–153) </w:t>
            </w:r>
            <w:r>
              <w:rPr>
                <w:b/>
                <w:sz w:val="20"/>
              </w:rPr>
              <w:t xml:space="preserve">Unit 7: Introduction to Trigonometry, </w:t>
            </w:r>
            <w:r>
              <w:rPr>
                <w:sz w:val="20"/>
              </w:rPr>
              <w:t>Measurement of an Angle, Exercise 7.1, Sector of a Circle Exercise 7.2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172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3</w:t>
            </w:r>
          </w:p>
        </w:tc>
      </w:tr>
      <w:tr w:rsidR="00CE0EBC">
        <w:trPr>
          <w:trHeight w:val="87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69" w:type="dxa"/>
          </w:tcPr>
          <w:p w:rsidR="00CE0EBC" w:rsidRDefault="00CE0EB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0EBC" w:rsidRDefault="00AC422A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(153–165) </w:t>
            </w:r>
            <w:r>
              <w:rPr>
                <w:b/>
                <w:sz w:val="20"/>
              </w:rPr>
              <w:t>Unit 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Trigonometric Ratios, Exercise 7.3, Trigonometric Identities, Exercise 7.4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Eid-Ul-Azha</w:t>
            </w:r>
            <w:proofErr w:type="spellEnd"/>
          </w:p>
          <w:p w:rsidR="00CE0EBC" w:rsidRDefault="00AC422A">
            <w:pPr>
              <w:pStyle w:val="TableParagraph"/>
              <w:spacing w:before="60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4</w:t>
            </w:r>
          </w:p>
        </w:tc>
      </w:tr>
      <w:tr w:rsidR="00CE0EBC">
        <w:trPr>
          <w:trHeight w:val="1098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E0EBC" w:rsidRDefault="00AC422A">
            <w:pPr>
              <w:pStyle w:val="TableParagraph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(166–170) </w:t>
            </w:r>
            <w:r>
              <w:rPr>
                <w:b/>
                <w:sz w:val="20"/>
              </w:rPr>
              <w:t>Unit 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Angle of Elevation and Depression, Exercise 7.5, </w:t>
            </w:r>
            <w:proofErr w:type="spellStart"/>
            <w:r>
              <w:rPr>
                <w:sz w:val="20"/>
              </w:rPr>
              <w:t>Misc</w:t>
            </w:r>
            <w:proofErr w:type="spellEnd"/>
            <w:r>
              <w:rPr>
                <w:sz w:val="20"/>
              </w:rPr>
              <w:t xml:space="preserve"> Exercise 7</w:t>
            </w:r>
          </w:p>
          <w:p w:rsidR="00CE0EBC" w:rsidRDefault="00AC422A">
            <w:pPr>
              <w:pStyle w:val="TableParagraph"/>
              <w:spacing w:before="57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(171-173) </w:t>
            </w:r>
            <w:r>
              <w:rPr>
                <w:b/>
                <w:sz w:val="20"/>
              </w:rPr>
              <w:t>Unit 8: Projection of a Side of a Triangle</w:t>
            </w:r>
            <w:r>
              <w:rPr>
                <w:sz w:val="20"/>
              </w:rPr>
              <w:t>, Theorem 1, Exercise 8.1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7"/>
              <w:ind w:left="108" w:right="173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spacing w:before="61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5</w:t>
            </w:r>
          </w:p>
        </w:tc>
      </w:tr>
      <w:tr w:rsidR="00CE0EBC">
        <w:trPr>
          <w:trHeight w:val="674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87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03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(174-178) </w:t>
            </w:r>
            <w:r>
              <w:rPr>
                <w:b/>
                <w:sz w:val="20"/>
              </w:rPr>
              <w:t>Unit 8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Theorem 2, Theorem 3,</w:t>
            </w:r>
          </w:p>
          <w:p w:rsidR="00CE0EBC" w:rsidRDefault="00AC422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Exercise 8.2, Miscellaneous Exercise 8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105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6</w:t>
            </w:r>
          </w:p>
        </w:tc>
      </w:tr>
      <w:tr w:rsidR="00CE0EBC">
        <w:trPr>
          <w:trHeight w:val="81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3"/>
              <w:rPr>
                <w:b/>
              </w:rPr>
            </w:pPr>
          </w:p>
          <w:p w:rsidR="00CE0EBC" w:rsidRDefault="00AC422A">
            <w:pPr>
              <w:pStyle w:val="TableParagraph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(74–78) </w:t>
            </w:r>
            <w:r>
              <w:rPr>
                <w:b/>
                <w:sz w:val="20"/>
              </w:rPr>
              <w:t>Unit 4: Partial Fractions</w:t>
            </w:r>
            <w:r>
              <w:rPr>
                <w:sz w:val="20"/>
              </w:rPr>
              <w:t>, Fraction, Resolution of a Fraction into Partial Fractions, Exercise 4.1, Exercise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172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7</w:t>
            </w:r>
          </w:p>
        </w:tc>
      </w:tr>
      <w:tr w:rsidR="00CE0EBC">
        <w:trPr>
          <w:trHeight w:val="87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86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(79–84) </w:t>
            </w:r>
            <w:r>
              <w:rPr>
                <w:b/>
                <w:sz w:val="20"/>
              </w:rPr>
              <w:t>Unit 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Resolution of a Fraction into Partial Fractions, Exercise 4.3, Exercise 4.4, Miscellaneous Exercise 4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Defense Day</w:t>
            </w:r>
          </w:p>
          <w:p w:rsidR="00CE0EBC" w:rsidRDefault="00AC422A">
            <w:pPr>
              <w:pStyle w:val="TableParagraph"/>
              <w:spacing w:before="60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8</w:t>
            </w:r>
          </w:p>
        </w:tc>
      </w:tr>
      <w:tr w:rsidR="00CE0EBC">
        <w:trPr>
          <w:trHeight w:val="1098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E0EBC" w:rsidRDefault="00AC422A">
            <w:pPr>
              <w:pStyle w:val="TableParagraph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69" w:type="dxa"/>
          </w:tcPr>
          <w:p w:rsidR="00CE0EBC" w:rsidRDefault="00CE0EB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E0EBC" w:rsidRDefault="00AC422A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(85–91) </w:t>
            </w:r>
            <w:r>
              <w:rPr>
                <w:b/>
                <w:sz w:val="20"/>
              </w:rPr>
              <w:t>Unit 5: Sets and Functions</w:t>
            </w:r>
            <w:r>
              <w:rPr>
                <w:sz w:val="20"/>
              </w:rPr>
              <w:t>, Sets, Exercise 5.1, Properties of Union and Intersection, Exercise 5.2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7"/>
              <w:ind w:left="108" w:right="58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Ashora</w:t>
            </w:r>
            <w:proofErr w:type="spellEnd"/>
            <w:r>
              <w:rPr>
                <w:sz w:val="20"/>
                <w:u w:val="single"/>
              </w:rPr>
              <w:t>-e-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Moharram</w:t>
            </w:r>
            <w:proofErr w:type="spellEnd"/>
          </w:p>
          <w:p w:rsidR="00CE0EBC" w:rsidRDefault="00AC422A">
            <w:pPr>
              <w:pStyle w:val="TableParagraph"/>
              <w:spacing w:before="58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9</w:t>
            </w:r>
          </w:p>
        </w:tc>
      </w:tr>
      <w:tr w:rsidR="00CE0EBC">
        <w:trPr>
          <w:trHeight w:val="811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5" w:line="242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(91–99) </w:t>
            </w:r>
            <w:r>
              <w:rPr>
                <w:b/>
                <w:sz w:val="20"/>
              </w:rPr>
              <w:t>Unit 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Fundamental Properties of sets, Venn Diagram, Exercise 5.3, Ordered Pair and Cartesian Product, Exercise 5.4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172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10</w:t>
            </w:r>
          </w:p>
        </w:tc>
      </w:tr>
      <w:tr w:rsidR="00CE0EBC">
        <w:trPr>
          <w:trHeight w:val="700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99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14" w:line="242" w:lineRule="auto"/>
              <w:ind w:left="105" w:right="143"/>
              <w:rPr>
                <w:sz w:val="20"/>
              </w:rPr>
            </w:pPr>
            <w:r>
              <w:rPr>
                <w:sz w:val="20"/>
              </w:rPr>
              <w:t xml:space="preserve">Pages (99–106) </w:t>
            </w:r>
            <w:r>
              <w:rPr>
                <w:b/>
                <w:sz w:val="20"/>
              </w:rPr>
              <w:t>Unit 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Binary Relation, Function or Mapping, Exercise 5.5, </w:t>
            </w:r>
            <w:proofErr w:type="spellStart"/>
            <w:r>
              <w:rPr>
                <w:sz w:val="20"/>
              </w:rPr>
              <w:t>Misc</w:t>
            </w:r>
            <w:proofErr w:type="spellEnd"/>
            <w:r>
              <w:rPr>
                <w:sz w:val="20"/>
              </w:rPr>
              <w:t xml:space="preserve"> Exercise 5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99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spacing w:before="1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00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(179–184) </w:t>
            </w:r>
            <w:r>
              <w:rPr>
                <w:b/>
                <w:sz w:val="20"/>
              </w:rPr>
              <w:t>Unit 9 : Chords of a Circle</w:t>
            </w:r>
            <w:r>
              <w:rPr>
                <w:sz w:val="20"/>
              </w:rPr>
              <w:t>, Basic Concepts of the Circle, Theorem 1, Theorem 2, Theorem 3, Exercise 9.1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E0EBC" w:rsidRDefault="00AC422A">
            <w:pPr>
              <w:pStyle w:val="TableParagraph"/>
              <w:spacing w:before="1"/>
              <w:ind w:left="108" w:right="918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CE0EBC">
        <w:trPr>
          <w:trHeight w:val="755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4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(184–188) </w:t>
            </w:r>
            <w:r>
              <w:rPr>
                <w:b/>
                <w:sz w:val="20"/>
              </w:rPr>
              <w:t>Unit 9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Theorem 4, Theorem 5,</w:t>
            </w:r>
          </w:p>
          <w:p w:rsidR="00CE0EBC" w:rsidRDefault="00AC422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Exercise 9.2, Miscellaneous Exercise 9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17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208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(189–195) </w:t>
            </w:r>
            <w:r>
              <w:rPr>
                <w:b/>
                <w:sz w:val="20"/>
              </w:rPr>
              <w:t xml:space="preserve">Unit 10: Tangent to a Circle, </w:t>
            </w:r>
            <w:r>
              <w:rPr>
                <w:sz w:val="20"/>
              </w:rPr>
              <w:t>Theorem 1, Theorem 2, Theorem 3 Exercise 10.1, Theorem 4(A)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38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E0EBC" w:rsidRDefault="00AC422A">
            <w:pPr>
              <w:pStyle w:val="TableParagraph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tabs>
                <w:tab w:val="left" w:pos="899"/>
                <w:tab w:val="left" w:pos="2040"/>
                <w:tab w:val="left" w:pos="2659"/>
                <w:tab w:val="left" w:pos="3111"/>
                <w:tab w:val="left" w:pos="4119"/>
                <w:tab w:val="left" w:pos="5112"/>
              </w:tabs>
              <w:spacing w:before="134" w:line="242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Pages</w:t>
            </w:r>
            <w:r>
              <w:rPr>
                <w:sz w:val="20"/>
              </w:rPr>
              <w:tab/>
              <w:t>(196–201)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10</w:t>
            </w:r>
            <w:r>
              <w:rPr>
                <w:b/>
                <w:sz w:val="20"/>
              </w:rPr>
              <w:tab/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Exercise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10.2, </w:t>
            </w:r>
            <w:r>
              <w:rPr>
                <w:sz w:val="20"/>
              </w:rPr>
              <w:t xml:space="preserve">Theorem 4(B), Exercise 10.3, </w:t>
            </w:r>
            <w:proofErr w:type="spellStart"/>
            <w:r>
              <w:rPr>
                <w:sz w:val="20"/>
              </w:rPr>
              <w:t>Misc</w:t>
            </w:r>
            <w:proofErr w:type="spellEnd"/>
            <w:r>
              <w:rPr>
                <w:sz w:val="20"/>
              </w:rPr>
              <w:t xml:space="preserve"> Exercise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09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204"/>
              <w:ind w:left="417" w:right="41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211"/>
              <w:ind w:left="21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474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86"/>
              <w:ind w:left="419" w:right="410"/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94"/>
              <w:ind w:left="21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SEND UP EXAMINATION SSC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</w:tbl>
    <w:p w:rsidR="00CE0EBC" w:rsidRDefault="00CE0EBC">
      <w:pPr>
        <w:rPr>
          <w:sz w:val="20"/>
        </w:rPr>
        <w:sectPr w:rsidR="00CE0EBC">
          <w:pgSz w:w="12240" w:h="15840"/>
          <w:pgMar w:top="144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69"/>
        <w:gridCol w:w="2880"/>
      </w:tblGrid>
      <w:tr w:rsidR="00CE0EBC">
        <w:trPr>
          <w:trHeight w:val="702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55" w:line="276" w:lineRule="auto"/>
              <w:ind w:left="431" w:right="174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69" w:type="dxa"/>
          </w:tcPr>
          <w:p w:rsidR="00CE0EBC" w:rsidRDefault="00CE0E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213" w:right="208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93"/>
              <w:ind w:left="951" w:right="261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808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(202–210) </w:t>
            </w:r>
            <w:r>
              <w:rPr>
                <w:b/>
                <w:sz w:val="20"/>
              </w:rPr>
              <w:t xml:space="preserve">Unit 11 : Chords and Arcs, </w:t>
            </w:r>
            <w:r>
              <w:rPr>
                <w:sz w:val="20"/>
              </w:rPr>
              <w:t>Theorem 1, Theorem 2, Theorem 3, Theorem 4, Exercise 11.1,</w:t>
            </w:r>
          </w:p>
          <w:p w:rsidR="00CE0EBC" w:rsidRDefault="00AC422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Miscellaneous Exercise 11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172"/>
              <w:ind w:left="108" w:right="158"/>
              <w:rPr>
                <w:sz w:val="20"/>
              </w:rPr>
            </w:pPr>
            <w:r>
              <w:rPr>
                <w:sz w:val="20"/>
                <w:u w:val="single"/>
              </w:rPr>
              <w:t>Importance of Rabi-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>-</w:t>
            </w:r>
            <w:proofErr w:type="spellStart"/>
            <w:r>
              <w:rPr>
                <w:sz w:val="20"/>
                <w:u w:val="single"/>
              </w:rPr>
              <w:t>Awal</w:t>
            </w:r>
            <w:proofErr w:type="spellEnd"/>
            <w:r>
              <w:rPr>
                <w:sz w:val="20"/>
                <w:u w:val="single"/>
              </w:rPr>
              <w:t xml:space="preserve"> &amp;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Seert</w:t>
            </w:r>
            <w:proofErr w:type="spellEnd"/>
            <w:r>
              <w:rPr>
                <w:sz w:val="20"/>
                <w:u w:val="single"/>
              </w:rPr>
              <w:t>-un-</w:t>
            </w:r>
            <w:proofErr w:type="spellStart"/>
            <w:r>
              <w:rPr>
                <w:sz w:val="20"/>
                <w:u w:val="single"/>
              </w:rPr>
              <w:t>Nabi</w:t>
            </w:r>
            <w:proofErr w:type="spellEnd"/>
          </w:p>
        </w:tc>
      </w:tr>
      <w:tr w:rsidR="00CE0EBC">
        <w:trPr>
          <w:trHeight w:val="81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3"/>
              <w:rPr>
                <w:b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(211–220) </w:t>
            </w:r>
            <w:r>
              <w:rPr>
                <w:b/>
                <w:sz w:val="20"/>
              </w:rPr>
              <w:t>Unit 12: Angle in a Segment of a Circle</w:t>
            </w:r>
            <w:r>
              <w:rPr>
                <w:sz w:val="20"/>
              </w:rPr>
              <w:t>, Theorem 1, Theorem 2, Theorem 3, Theorem 4, Exercise</w:t>
            </w:r>
          </w:p>
          <w:p w:rsidR="00CE0EBC" w:rsidRDefault="00AC422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12.1, Miscellaneous Exercise 12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1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 w:line="242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(221-228) </w:t>
            </w:r>
            <w:r>
              <w:rPr>
                <w:b/>
                <w:sz w:val="20"/>
              </w:rPr>
              <w:t>Unit 13: Practical Geometry-Circles</w:t>
            </w:r>
            <w:r>
              <w:rPr>
                <w:sz w:val="20"/>
              </w:rPr>
              <w:t>, Construction of a Circle, Exercise 13.1, Circles Attached to Polygons, Exercise 13.2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74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87"/>
              <w:ind w:left="59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01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Pages (229–240) </w:t>
            </w:r>
            <w:r>
              <w:rPr>
                <w:b/>
                <w:sz w:val="20"/>
              </w:rPr>
              <w:t>Unit 13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Tangent to the Circle, Exercise 13.3, Miscellaneous Exercise 13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08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(107–125) </w:t>
            </w:r>
            <w:r>
              <w:rPr>
                <w:b/>
                <w:sz w:val="20"/>
              </w:rPr>
              <w:t xml:space="preserve">Unit 6: Basic Statistics, </w:t>
            </w:r>
            <w:r>
              <w:rPr>
                <w:sz w:val="20"/>
              </w:rPr>
              <w:t>Frequency Distribution, Cumulative Frequency Distribution, Exercise 6.1, Measures of Central Tendency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172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CE0EBC">
        <w:trPr>
          <w:trHeight w:val="81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4" w:line="242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Pages (126–144) </w:t>
            </w:r>
            <w:r>
              <w:rPr>
                <w:b/>
                <w:sz w:val="20"/>
              </w:rPr>
              <w:t>Unit 6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Measures of Central Tendency , Exercise 6.2, Measures of Dispersion, Exercise 6.3, Miscellaneous Exercise 6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CE0EBC">
        <w:trPr>
          <w:trHeight w:val="690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96"/>
              <w:ind w:left="59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204"/>
              <w:ind w:left="21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23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12"/>
              <w:ind w:left="59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69" w:type="dxa"/>
            <w:vMerge w:val="restart"/>
          </w:tcPr>
          <w:p w:rsidR="00CE0EBC" w:rsidRDefault="00CE0EB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E0EBC" w:rsidRDefault="00AC422A">
            <w:pPr>
              <w:pStyle w:val="TableParagraph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PRE-BOARD EXAM SSC</w:t>
            </w:r>
          </w:p>
        </w:tc>
        <w:tc>
          <w:tcPr>
            <w:tcW w:w="2880" w:type="dxa"/>
            <w:vMerge w:val="restart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22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12"/>
              <w:ind w:left="59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69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894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/>
              <w:ind w:left="213" w:right="205"/>
              <w:jc w:val="center"/>
              <w:rPr>
                <w:b/>
              </w:rPr>
            </w:pPr>
            <w:r>
              <w:rPr>
                <w:b/>
              </w:rPr>
              <w:t>Revision / Tests</w:t>
            </w:r>
          </w:p>
          <w:p w:rsidR="00CE0EBC" w:rsidRDefault="00AC422A">
            <w:pPr>
              <w:pStyle w:val="TableParagraph"/>
              <w:spacing w:before="61"/>
              <w:ind w:left="213" w:right="209"/>
              <w:jc w:val="center"/>
              <w:rPr>
                <w:sz w:val="20"/>
              </w:rPr>
            </w:pPr>
            <w:r>
              <w:rPr>
                <w:sz w:val="20"/>
              </w:rPr>
              <w:t>(Solution of questions of chapters 1, 2 &amp; 3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92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5"/>
              <w:ind w:left="213" w:right="205"/>
              <w:jc w:val="center"/>
              <w:rPr>
                <w:b/>
              </w:rPr>
            </w:pPr>
            <w:r>
              <w:rPr>
                <w:b/>
              </w:rPr>
              <w:t>Revision / Tests</w:t>
            </w:r>
          </w:p>
          <w:p w:rsidR="00CE0EBC" w:rsidRDefault="00AC422A">
            <w:pPr>
              <w:pStyle w:val="TableParagraph"/>
              <w:spacing w:before="61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(Solution of questions of chapters 7 &amp; 8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E0EBC" w:rsidRDefault="00AC42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CE0EBC">
        <w:trPr>
          <w:trHeight w:val="892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5"/>
              <w:ind w:left="213" w:right="205"/>
              <w:jc w:val="center"/>
              <w:rPr>
                <w:b/>
              </w:rPr>
            </w:pPr>
            <w:r>
              <w:rPr>
                <w:b/>
              </w:rPr>
              <w:t>Revision / Tests</w:t>
            </w:r>
          </w:p>
          <w:p w:rsidR="00CE0EBC" w:rsidRDefault="00AC422A">
            <w:pPr>
              <w:pStyle w:val="TableParagraph"/>
              <w:spacing w:before="63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(Solution of questions of chapters 4 &amp; 5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92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5"/>
              <w:ind w:left="213" w:right="205"/>
              <w:jc w:val="center"/>
              <w:rPr>
                <w:b/>
              </w:rPr>
            </w:pPr>
            <w:r>
              <w:rPr>
                <w:b/>
              </w:rPr>
              <w:t>Revision / Tests</w:t>
            </w:r>
          </w:p>
          <w:p w:rsidR="00CE0EBC" w:rsidRDefault="00AC422A">
            <w:pPr>
              <w:pStyle w:val="TableParagraph"/>
              <w:spacing w:before="64"/>
              <w:ind w:left="213" w:right="205"/>
              <w:jc w:val="center"/>
              <w:rPr>
                <w:sz w:val="20"/>
              </w:rPr>
            </w:pPr>
            <w:r>
              <w:rPr>
                <w:sz w:val="20"/>
              </w:rPr>
              <w:t>(Solution of questions of chapters 9 &amp;10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94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/>
              <w:ind w:left="213" w:right="205"/>
              <w:jc w:val="center"/>
              <w:rPr>
                <w:b/>
              </w:rPr>
            </w:pPr>
            <w:r>
              <w:rPr>
                <w:b/>
              </w:rPr>
              <w:t>Revision / Tests</w:t>
            </w:r>
          </w:p>
          <w:p w:rsidR="00CE0EBC" w:rsidRDefault="00AC422A">
            <w:pPr>
              <w:pStyle w:val="TableParagraph"/>
              <w:spacing w:before="61"/>
              <w:ind w:left="213" w:right="209"/>
              <w:jc w:val="center"/>
              <w:rPr>
                <w:sz w:val="20"/>
              </w:rPr>
            </w:pPr>
            <w:r>
              <w:rPr>
                <w:sz w:val="20"/>
              </w:rPr>
              <w:t>(Solution of questions of chapters 11 &amp; 12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69"/>
        <w:gridCol w:w="2880"/>
      </w:tblGrid>
      <w:tr w:rsidR="00CE0EBC">
        <w:trPr>
          <w:trHeight w:val="702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55" w:line="276" w:lineRule="auto"/>
              <w:ind w:left="431" w:right="174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69" w:type="dxa"/>
          </w:tcPr>
          <w:p w:rsidR="00CE0EBC" w:rsidRDefault="00CE0E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173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93"/>
              <w:ind w:left="951" w:right="261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892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5"/>
              <w:ind w:left="213" w:right="205"/>
              <w:jc w:val="center"/>
              <w:rPr>
                <w:b/>
              </w:rPr>
            </w:pPr>
            <w:r>
              <w:rPr>
                <w:b/>
              </w:rPr>
              <w:t>Revision / Tests</w:t>
            </w:r>
          </w:p>
          <w:p w:rsidR="00CE0EBC" w:rsidRDefault="00AC422A">
            <w:pPr>
              <w:pStyle w:val="TableParagraph"/>
              <w:spacing w:before="61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>(Solution of questions of chapters 13 &amp; 6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</w:rPr>
            </w:pPr>
          </w:p>
        </w:tc>
      </w:tr>
      <w:tr w:rsidR="00CE0EBC">
        <w:trPr>
          <w:trHeight w:val="726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213"/>
              <w:ind w:left="597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49" w:type="dxa"/>
            <w:gridSpan w:val="2"/>
          </w:tcPr>
          <w:p w:rsidR="00CE0EBC" w:rsidRDefault="00AC422A">
            <w:pPr>
              <w:pStyle w:val="TableParagraph"/>
              <w:spacing w:before="221"/>
              <w:ind w:left="3412" w:right="3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 LEAVES</w:t>
            </w:r>
          </w:p>
        </w:tc>
      </w:tr>
      <w:tr w:rsidR="00CE0EBC">
        <w:trPr>
          <w:trHeight w:val="945"/>
        </w:trPr>
        <w:tc>
          <w:tcPr>
            <w:tcW w:w="9991" w:type="dxa"/>
            <w:gridSpan w:val="3"/>
          </w:tcPr>
          <w:p w:rsidR="00CE0EBC" w:rsidRDefault="00CE0EB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E0EBC" w:rsidRDefault="00AC422A">
            <w:pPr>
              <w:pStyle w:val="TableParagraph"/>
              <w:ind w:left="2638" w:right="2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FBISE SSC EXAMINATION COMMENCES</w:t>
            </w:r>
          </w:p>
        </w:tc>
      </w:tr>
    </w:tbl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spacing w:before="4"/>
        <w:rPr>
          <w:b/>
        </w:rPr>
      </w:pPr>
    </w:p>
    <w:p w:rsidR="00CE0EBC" w:rsidRDefault="00AC422A">
      <w:pPr>
        <w:spacing w:line="259" w:lineRule="auto"/>
        <w:ind w:left="920" w:right="655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Teachers are strongly recommended to collect </w:t>
      </w:r>
      <w:r>
        <w:rPr>
          <w:b/>
          <w:sz w:val="24"/>
        </w:rPr>
        <w:t xml:space="preserve">“Guidelines for Teachers” </w:t>
      </w:r>
      <w:r>
        <w:rPr>
          <w:sz w:val="24"/>
        </w:rPr>
        <w:t>from the offices of the Principals/VPs/HMs for an effective utilization of the syllabi breakdown Examination papers will be set according to the said guidelines</w:t>
      </w:r>
    </w:p>
    <w:p w:rsidR="00CE0EBC" w:rsidRDefault="00CE0EBC">
      <w:pPr>
        <w:spacing w:line="259" w:lineRule="auto"/>
        <w:rPr>
          <w:sz w:val="24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sz w:val="20"/>
        </w:rPr>
      </w:pPr>
    </w:p>
    <w:p w:rsidR="00CE0EBC" w:rsidRDefault="00CE0EBC">
      <w:pPr>
        <w:pStyle w:val="BodyText"/>
        <w:spacing w:before="5"/>
        <w:rPr>
          <w:sz w:val="18"/>
        </w:rPr>
      </w:pPr>
    </w:p>
    <w:p w:rsidR="00CE0EBC" w:rsidRDefault="00AC422A">
      <w:pPr>
        <w:spacing w:before="90"/>
        <w:ind w:left="1005" w:right="743"/>
        <w:jc w:val="center"/>
        <w:rPr>
          <w:b/>
          <w:sz w:val="30"/>
        </w:rPr>
      </w:pPr>
      <w:r>
        <w:rPr>
          <w:b/>
          <w:sz w:val="30"/>
        </w:rPr>
        <w:t>WEEKLY SYLLABI BREAKDOWN: ACADEMIC SESSION 2019-20</w:t>
      </w:r>
    </w:p>
    <w:p w:rsidR="00CE0EBC" w:rsidRDefault="00CE0EBC">
      <w:pPr>
        <w:pStyle w:val="BodyText"/>
        <w:spacing w:before="11"/>
        <w:rPr>
          <w:b/>
          <w:sz w:val="50"/>
        </w:rPr>
      </w:pPr>
    </w:p>
    <w:p w:rsidR="00CE0EBC" w:rsidRDefault="00AC422A">
      <w:pPr>
        <w:ind w:left="1005" w:right="743"/>
        <w:jc w:val="center"/>
        <w:rPr>
          <w:b/>
          <w:sz w:val="28"/>
        </w:rPr>
      </w:pPr>
      <w:r>
        <w:rPr>
          <w:b/>
          <w:sz w:val="28"/>
        </w:rPr>
        <w:t>PHYSICS: CLASS-X</w:t>
      </w:r>
    </w:p>
    <w:p w:rsidR="00CE0EBC" w:rsidRDefault="00AC422A">
      <w:pPr>
        <w:tabs>
          <w:tab w:val="left" w:pos="9569"/>
        </w:tabs>
        <w:spacing w:before="246"/>
        <w:ind w:left="920"/>
        <w:rPr>
          <w:b/>
        </w:rPr>
      </w:pPr>
      <w:r>
        <w:rPr>
          <w:b/>
        </w:rPr>
        <w:t>Punjab Text</w:t>
      </w:r>
      <w:r>
        <w:rPr>
          <w:b/>
          <w:spacing w:val="-2"/>
        </w:rPr>
        <w:t xml:space="preserve"> </w:t>
      </w:r>
      <w:r>
        <w:rPr>
          <w:b/>
        </w:rPr>
        <w:t>Book</w:t>
      </w:r>
      <w:r>
        <w:rPr>
          <w:b/>
          <w:spacing w:val="-1"/>
        </w:rPr>
        <w:t xml:space="preserve"> </w:t>
      </w:r>
      <w:r>
        <w:rPr>
          <w:b/>
        </w:rPr>
        <w:t>Board</w:t>
      </w:r>
      <w:r>
        <w:rPr>
          <w:b/>
        </w:rPr>
        <w:tab/>
        <w:t>Book -</w:t>
      </w:r>
      <w:r>
        <w:rPr>
          <w:b/>
          <w:spacing w:val="3"/>
        </w:rPr>
        <w:t xml:space="preserve"> </w:t>
      </w:r>
      <w:r>
        <w:rPr>
          <w:b/>
        </w:rPr>
        <w:t>X</w:t>
      </w:r>
    </w:p>
    <w:p w:rsidR="00CE0EBC" w:rsidRDefault="00CE0EBC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69"/>
        <w:gridCol w:w="2880"/>
      </w:tblGrid>
      <w:tr w:rsidR="00CE0EBC">
        <w:trPr>
          <w:trHeight w:val="626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55"/>
              <w:ind w:left="431" w:right="174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60"/>
              <w:ind w:left="173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5"/>
              <w:ind w:left="951" w:right="261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992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6" w:lineRule="auto"/>
              <w:ind w:left="264" w:right="263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Syllabi/ Time Table and General Academic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CE0EBC" w:rsidRDefault="00CE0EB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0EBC" w:rsidRDefault="00AC422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2-7 ) </w:t>
            </w:r>
            <w:r>
              <w:rPr>
                <w:b/>
                <w:sz w:val="20"/>
              </w:rPr>
              <w:t>Unit 10: SIMPLE HARMONIC MOTION AND</w:t>
            </w:r>
          </w:p>
          <w:p w:rsidR="00CE0EBC" w:rsidRDefault="00AC422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WAVES, </w:t>
            </w:r>
            <w:r>
              <w:rPr>
                <w:sz w:val="20"/>
              </w:rPr>
              <w:t>Simple harmonic motion, Damped oscillations</w:t>
            </w:r>
          </w:p>
          <w:p w:rsidR="00CE0EBC" w:rsidRDefault="00AC422A">
            <w:pPr>
              <w:pStyle w:val="TableParagraph"/>
              <w:spacing w:before="94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spacing w:before="4"/>
              <w:rPr>
                <w:b/>
              </w:rPr>
            </w:pPr>
          </w:p>
          <w:p w:rsidR="00CE0EBC" w:rsidRDefault="00AC422A">
            <w:pPr>
              <w:pStyle w:val="TableParagraph"/>
              <w:ind w:left="108" w:right="440"/>
              <w:rPr>
                <w:sz w:val="20"/>
              </w:rPr>
            </w:pPr>
            <w:r>
              <w:rPr>
                <w:sz w:val="20"/>
                <w:u w:val="single"/>
              </w:rPr>
              <w:t>Introduction of teacher,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and environment</w:t>
            </w:r>
          </w:p>
        </w:tc>
      </w:tr>
      <w:tr w:rsidR="00CE0EBC">
        <w:trPr>
          <w:trHeight w:val="1619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35"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9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spacing w:line="278" w:lineRule="auto"/>
              <w:ind w:left="105" w:right="410"/>
              <w:rPr>
                <w:sz w:val="20"/>
              </w:rPr>
            </w:pPr>
            <w:r>
              <w:rPr>
                <w:sz w:val="20"/>
              </w:rPr>
              <w:t xml:space="preserve">(Pages 7-18) </w:t>
            </w:r>
            <w:r>
              <w:rPr>
                <w:b/>
                <w:sz w:val="20"/>
              </w:rPr>
              <w:t>Unit 10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Wave motion, Types of mechanical waves, waves as carriers of energy, Relation V = </w:t>
            </w:r>
            <w:proofErr w:type="spellStart"/>
            <w:r>
              <w:rPr>
                <w:sz w:val="20"/>
              </w:rPr>
              <w:t>fλ</w:t>
            </w:r>
            <w:proofErr w:type="spellEnd"/>
            <w:r>
              <w:rPr>
                <w:sz w:val="20"/>
              </w:rPr>
              <w:t>, Ripple Tank,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</w:p>
          <w:p w:rsidR="00CE0EBC" w:rsidRDefault="00AC422A">
            <w:pPr>
              <w:pStyle w:val="TableParagraph"/>
              <w:spacing w:before="55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Labour</w:t>
            </w:r>
            <w:proofErr w:type="spellEnd"/>
            <w:r>
              <w:rPr>
                <w:sz w:val="20"/>
                <w:u w:val="single"/>
              </w:rPr>
              <w:t xml:space="preserve"> Day</w:t>
            </w:r>
          </w:p>
          <w:p w:rsidR="00CE0EBC" w:rsidRDefault="00AC422A">
            <w:pPr>
              <w:pStyle w:val="TableParagraph"/>
              <w:spacing w:before="120"/>
              <w:ind w:left="108" w:right="374"/>
              <w:rPr>
                <w:sz w:val="20"/>
              </w:rPr>
            </w:pPr>
            <w:r>
              <w:rPr>
                <w:sz w:val="20"/>
                <w:u w:val="single"/>
              </w:rPr>
              <w:t>Three Minutes’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every week revealing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talents and building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CE0EBC">
        <w:trPr>
          <w:trHeight w:val="1264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9" w:line="276" w:lineRule="auto"/>
              <w:ind w:left="105" w:right="586"/>
              <w:rPr>
                <w:sz w:val="20"/>
              </w:rPr>
            </w:pPr>
            <w:r>
              <w:rPr>
                <w:sz w:val="20"/>
              </w:rPr>
              <w:t xml:space="preserve">(Pages 19-28) </w:t>
            </w:r>
            <w:r>
              <w:rPr>
                <w:b/>
                <w:sz w:val="20"/>
              </w:rPr>
              <w:t xml:space="preserve">Unit 11: SOUND, </w:t>
            </w:r>
            <w:r>
              <w:rPr>
                <w:sz w:val="20"/>
              </w:rPr>
              <w:t>Sound waves, Characteristics of Sound, Reflection of Sound, Speed of Sound</w:t>
            </w:r>
          </w:p>
          <w:p w:rsidR="00CE0EBC" w:rsidRDefault="00AC422A">
            <w:pPr>
              <w:pStyle w:val="TableParagraph"/>
              <w:spacing w:before="60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spacing w:before="9"/>
              <w:rPr>
                <w:b/>
              </w:rPr>
            </w:pPr>
          </w:p>
          <w:p w:rsidR="00CE0EBC" w:rsidRDefault="00AC422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</w:tr>
      <w:tr w:rsidR="00CE0EBC">
        <w:trPr>
          <w:trHeight w:val="1264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8" w:lineRule="auto"/>
              <w:ind w:left="105" w:right="143"/>
              <w:rPr>
                <w:sz w:val="20"/>
              </w:rPr>
            </w:pPr>
            <w:r>
              <w:rPr>
                <w:sz w:val="20"/>
              </w:rPr>
              <w:t xml:space="preserve">(Pages 28-35) </w:t>
            </w:r>
            <w:r>
              <w:rPr>
                <w:b/>
                <w:sz w:val="20"/>
              </w:rPr>
              <w:t>Unit 11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Noise Pollution, Importance of Acoustics, Audible Frequency Range, Ultrasound and its uses, Exercise</w:t>
            </w:r>
          </w:p>
          <w:p w:rsidR="00CE0EBC" w:rsidRDefault="00AC422A">
            <w:pPr>
              <w:pStyle w:val="TableParagraph"/>
              <w:spacing w:before="54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3"/>
              <w:rPr>
                <w:b/>
              </w:rPr>
            </w:pPr>
          </w:p>
          <w:p w:rsidR="00CE0EBC" w:rsidRDefault="00AC42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CE0EBC" w:rsidRDefault="00AC422A">
            <w:pPr>
              <w:pStyle w:val="TableParagraph"/>
              <w:spacing w:before="58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1</w:t>
            </w:r>
          </w:p>
        </w:tc>
      </w:tr>
      <w:tr w:rsidR="00CE0EBC">
        <w:trPr>
          <w:trHeight w:val="100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80" w:lineRule="auto"/>
              <w:ind w:left="105" w:right="39"/>
              <w:rPr>
                <w:sz w:val="20"/>
              </w:rPr>
            </w:pPr>
            <w:r>
              <w:rPr>
                <w:sz w:val="20"/>
              </w:rPr>
              <w:t>(Pages 36-42</w:t>
            </w:r>
            <w:r>
              <w:rPr>
                <w:b/>
                <w:sz w:val="20"/>
              </w:rPr>
              <w:t xml:space="preserve">) Unit 12: GEOMETRICAL OPTICS, </w:t>
            </w:r>
            <w:r>
              <w:rPr>
                <w:sz w:val="20"/>
              </w:rPr>
              <w:t>Reflection of light, Spherical mirrors, Image location by spherical mirrors</w:t>
            </w:r>
          </w:p>
          <w:p w:rsidR="00CE0EBC" w:rsidRDefault="00AC422A">
            <w:pPr>
              <w:pStyle w:val="TableParagraph"/>
              <w:spacing w:before="52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2</w:t>
            </w:r>
          </w:p>
        </w:tc>
      </w:tr>
      <w:tr w:rsidR="00CE0EBC">
        <w:trPr>
          <w:trHeight w:val="1001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8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42-47) </w:t>
            </w:r>
            <w:r>
              <w:rPr>
                <w:b/>
                <w:sz w:val="20"/>
              </w:rPr>
              <w:t>Unit 12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Refraction of light, Total Internal Reflection, Applications of total internal reflection,</w:t>
            </w:r>
          </w:p>
          <w:p w:rsidR="00CE0EBC" w:rsidRDefault="00AC422A">
            <w:pPr>
              <w:pStyle w:val="TableParagraph"/>
              <w:spacing w:before="58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  <w:vMerge w:val="restart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7"/>
              <w:ind w:left="706" w:right="691" w:firstLine="245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100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8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47-53) </w:t>
            </w:r>
            <w:r>
              <w:rPr>
                <w:b/>
                <w:sz w:val="20"/>
              </w:rPr>
              <w:t>Unit 12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Lenses, Power of lenses, Image formation by lenses, Image location by lens equation</w:t>
            </w:r>
          </w:p>
          <w:p w:rsidR="00CE0EBC" w:rsidRDefault="00AC422A">
            <w:pPr>
              <w:pStyle w:val="TableParagraph"/>
              <w:spacing w:before="55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</w:tbl>
    <w:p w:rsidR="00CE0EBC" w:rsidRDefault="00CE0EBC">
      <w:pPr>
        <w:rPr>
          <w:sz w:val="2"/>
          <w:szCs w:val="2"/>
        </w:rPr>
        <w:sectPr w:rsidR="00CE0EBC">
          <w:pgSz w:w="12240" w:h="15840"/>
          <w:pgMar w:top="1500" w:right="780" w:bottom="124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69"/>
        <w:gridCol w:w="2880"/>
      </w:tblGrid>
      <w:tr w:rsidR="00CE0EBC">
        <w:trPr>
          <w:trHeight w:val="625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55"/>
              <w:ind w:left="431" w:right="174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63"/>
              <w:ind w:left="173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5"/>
              <w:ind w:left="951" w:right="261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00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right="649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8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 xml:space="preserve">(Pages 54-58) </w:t>
            </w:r>
            <w:r>
              <w:rPr>
                <w:b/>
                <w:sz w:val="20"/>
              </w:rPr>
              <w:t>Unit 12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Application of lenses, Simple microscope, Compound Microscope, Telescope</w:t>
            </w:r>
          </w:p>
          <w:p w:rsidR="00CE0EBC" w:rsidRDefault="00AC422A">
            <w:pPr>
              <w:pStyle w:val="TableParagraph"/>
              <w:spacing w:before="57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  <w:vMerge w:val="restart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4"/>
              <w:ind w:left="706" w:right="691" w:firstLine="245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100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right="587"/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8" w:lineRule="auto"/>
              <w:ind w:left="105" w:right="199"/>
              <w:rPr>
                <w:sz w:val="20"/>
              </w:rPr>
            </w:pPr>
            <w:r>
              <w:rPr>
                <w:sz w:val="20"/>
              </w:rPr>
              <w:t xml:space="preserve">(Pages 59-67) </w:t>
            </w:r>
            <w:r>
              <w:rPr>
                <w:b/>
                <w:sz w:val="20"/>
              </w:rPr>
              <w:t>Unit 12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The Human Eye, Defects of Vision, Exercise</w:t>
            </w:r>
          </w:p>
          <w:p w:rsidR="00CE0EBC" w:rsidRDefault="00AC422A">
            <w:pPr>
              <w:pStyle w:val="TableParagraph"/>
              <w:spacing w:before="55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1264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right="58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6" w:lineRule="auto"/>
              <w:ind w:left="105" w:right="321"/>
              <w:rPr>
                <w:sz w:val="20"/>
              </w:rPr>
            </w:pPr>
            <w:r>
              <w:rPr>
                <w:sz w:val="20"/>
              </w:rPr>
              <w:t xml:space="preserve">(Pages 68-74) </w:t>
            </w:r>
            <w:r>
              <w:rPr>
                <w:b/>
                <w:sz w:val="20"/>
              </w:rPr>
              <w:t xml:space="preserve">Unit 13: ELECTROSTATICS, </w:t>
            </w:r>
            <w:r>
              <w:rPr>
                <w:sz w:val="20"/>
              </w:rPr>
              <w:t>Production of Electric Charges, Electrostatic Induction, Electroscope, Coulomb’s Law</w:t>
            </w:r>
          </w:p>
          <w:p w:rsidR="00CE0EBC" w:rsidRDefault="00AC422A">
            <w:pPr>
              <w:pStyle w:val="TableParagraph"/>
              <w:spacing w:before="59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AC422A">
            <w:pPr>
              <w:pStyle w:val="TableParagraph"/>
              <w:spacing w:before="145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3</w:t>
            </w:r>
          </w:p>
        </w:tc>
      </w:tr>
      <w:tr w:rsidR="00CE0EBC">
        <w:trPr>
          <w:trHeight w:val="1264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right="58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6" w:lineRule="auto"/>
              <w:ind w:left="105" w:right="410"/>
              <w:rPr>
                <w:sz w:val="20"/>
              </w:rPr>
            </w:pPr>
            <w:r>
              <w:rPr>
                <w:sz w:val="20"/>
              </w:rPr>
              <w:t xml:space="preserve">(Pages 74-82) </w:t>
            </w:r>
            <w:r>
              <w:rPr>
                <w:b/>
                <w:sz w:val="20"/>
              </w:rPr>
              <w:t>Unit 13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Electric Field and Electric Field Intensity, Electrostatic Potential, Capacitors and Capacitance, Combinations of Capacitors</w:t>
            </w:r>
          </w:p>
          <w:p w:rsidR="00CE0EBC" w:rsidRDefault="00AC422A">
            <w:pPr>
              <w:pStyle w:val="TableParagraph"/>
              <w:spacing w:before="59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AC422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Eid-Ul-Azha</w:t>
            </w:r>
            <w:proofErr w:type="spellEnd"/>
          </w:p>
          <w:p w:rsidR="00CE0EBC" w:rsidRDefault="00AC422A">
            <w:pPr>
              <w:pStyle w:val="TableParagraph"/>
              <w:spacing w:before="60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4</w:t>
            </w:r>
          </w:p>
        </w:tc>
      </w:tr>
      <w:tr w:rsidR="00CE0EBC">
        <w:trPr>
          <w:trHeight w:val="1264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right="58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6" w:lineRule="auto"/>
              <w:ind w:left="105" w:right="143"/>
              <w:rPr>
                <w:sz w:val="20"/>
              </w:rPr>
            </w:pPr>
            <w:r>
              <w:rPr>
                <w:sz w:val="20"/>
              </w:rPr>
              <w:t xml:space="preserve">(Pages 82-89) </w:t>
            </w:r>
            <w:r>
              <w:rPr>
                <w:b/>
                <w:sz w:val="20"/>
              </w:rPr>
              <w:t>Unit 13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Different Types of Capacitors, Applications of Electrostatics, Some Hazards of Static Electricity, Exercise.</w:t>
            </w:r>
          </w:p>
          <w:p w:rsidR="00CE0EBC" w:rsidRDefault="00AC422A">
            <w:pPr>
              <w:pStyle w:val="TableParagraph"/>
              <w:spacing w:before="59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138"/>
              <w:ind w:left="108" w:right="173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spacing w:before="61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5</w:t>
            </w:r>
          </w:p>
        </w:tc>
      </w:tr>
      <w:tr w:rsidR="00CE0EBC">
        <w:trPr>
          <w:trHeight w:val="1113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49"/>
              <w:ind w:right="58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15" w:line="278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90-95) </w:t>
            </w:r>
            <w:r>
              <w:rPr>
                <w:b/>
                <w:sz w:val="20"/>
              </w:rPr>
              <w:t xml:space="preserve">Unit 14: CURRENT ELECTRICITY, </w:t>
            </w:r>
            <w:r>
              <w:rPr>
                <w:sz w:val="20"/>
              </w:rPr>
              <w:t>Electric Current, Conventional Current, Potential Difference</w:t>
            </w:r>
          </w:p>
          <w:p w:rsidR="00CE0EBC" w:rsidRDefault="00AC422A">
            <w:pPr>
              <w:pStyle w:val="TableParagraph"/>
              <w:spacing w:before="55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E0EBC" w:rsidRDefault="00AC422A">
            <w:pPr>
              <w:pStyle w:val="TableParagraph"/>
              <w:spacing w:before="1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6</w:t>
            </w:r>
          </w:p>
        </w:tc>
      </w:tr>
      <w:tr w:rsidR="00CE0EBC">
        <w:trPr>
          <w:trHeight w:val="107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E0EBC" w:rsidRDefault="00AC422A">
            <w:pPr>
              <w:pStyle w:val="TableParagraph"/>
              <w:spacing w:before="1"/>
              <w:ind w:right="58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93" w:line="278" w:lineRule="auto"/>
              <w:ind w:left="105" w:right="188"/>
              <w:rPr>
                <w:sz w:val="20"/>
              </w:rPr>
            </w:pPr>
            <w:r>
              <w:rPr>
                <w:sz w:val="20"/>
              </w:rPr>
              <w:t xml:space="preserve">(Pages 95-99) </w:t>
            </w:r>
            <w:r>
              <w:rPr>
                <w:b/>
                <w:sz w:val="20"/>
              </w:rPr>
              <w:t>Unit 14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Electromotive Force (</w:t>
            </w:r>
            <w:proofErr w:type="spellStart"/>
            <w:r>
              <w:rPr>
                <w:sz w:val="20"/>
              </w:rPr>
              <w:t>e.m.f</w:t>
            </w:r>
            <w:proofErr w:type="spellEnd"/>
            <w:r>
              <w:rPr>
                <w:sz w:val="20"/>
              </w:rPr>
              <w:t>), Ohm’s Law.</w:t>
            </w:r>
          </w:p>
          <w:p w:rsidR="00CE0EBC" w:rsidRDefault="00AC422A">
            <w:pPr>
              <w:pStyle w:val="TableParagraph"/>
              <w:spacing w:before="55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7</w:t>
            </w:r>
          </w:p>
        </w:tc>
      </w:tr>
      <w:tr w:rsidR="00CE0EBC">
        <w:trPr>
          <w:trHeight w:val="1062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E0EBC" w:rsidRDefault="00AC422A">
            <w:pPr>
              <w:pStyle w:val="TableParagraph"/>
              <w:ind w:right="58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88" w:line="278" w:lineRule="auto"/>
              <w:ind w:left="105" w:right="39"/>
              <w:rPr>
                <w:sz w:val="20"/>
              </w:rPr>
            </w:pPr>
            <w:r>
              <w:rPr>
                <w:sz w:val="20"/>
              </w:rPr>
              <w:t xml:space="preserve">Pages (99-104) </w:t>
            </w:r>
            <w:r>
              <w:rPr>
                <w:b/>
                <w:sz w:val="20"/>
              </w:rPr>
              <w:t>Unit 14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Factors Affecting Resistance, Conductors, Insulators, Combination of Resistors</w:t>
            </w:r>
          </w:p>
          <w:p w:rsidR="00CE0EBC" w:rsidRDefault="00AC422A">
            <w:pPr>
              <w:pStyle w:val="TableParagraph"/>
              <w:spacing w:before="57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153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Defense Day</w:t>
            </w:r>
          </w:p>
          <w:p w:rsidR="00CE0EBC" w:rsidRDefault="00AC422A">
            <w:pPr>
              <w:pStyle w:val="TableParagraph"/>
              <w:spacing w:before="60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8</w:t>
            </w:r>
          </w:p>
        </w:tc>
      </w:tr>
      <w:tr w:rsidR="00CE0EBC">
        <w:trPr>
          <w:trHeight w:val="1099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42"/>
              <w:ind w:right="58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07" w:line="278" w:lineRule="auto"/>
              <w:ind w:left="105" w:right="487"/>
              <w:rPr>
                <w:sz w:val="20"/>
              </w:rPr>
            </w:pPr>
            <w:r>
              <w:rPr>
                <w:sz w:val="20"/>
              </w:rPr>
              <w:t xml:space="preserve">(Pages 104 -109) </w:t>
            </w:r>
            <w:r>
              <w:rPr>
                <w:b/>
                <w:sz w:val="20"/>
              </w:rPr>
              <w:t>Unit 14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Electrical Energy and Joule’s Law, Electric Power, D.C. and A.C.</w:t>
            </w:r>
          </w:p>
          <w:p w:rsidR="00CE0EBC" w:rsidRDefault="00AC422A">
            <w:pPr>
              <w:pStyle w:val="TableParagraph"/>
              <w:spacing w:before="56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7"/>
              <w:ind w:left="108" w:right="58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Ashora</w:t>
            </w:r>
            <w:proofErr w:type="spellEnd"/>
            <w:r>
              <w:rPr>
                <w:sz w:val="20"/>
                <w:u w:val="single"/>
              </w:rPr>
              <w:t>-e-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Moharram</w:t>
            </w:r>
            <w:proofErr w:type="spellEnd"/>
          </w:p>
          <w:p w:rsidR="00CE0EBC" w:rsidRDefault="00AC422A">
            <w:pPr>
              <w:pStyle w:val="TableParagraph"/>
              <w:spacing w:before="59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9</w:t>
            </w:r>
          </w:p>
        </w:tc>
      </w:tr>
      <w:tr w:rsidR="00CE0EBC">
        <w:trPr>
          <w:trHeight w:val="106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E0EBC" w:rsidRDefault="00AC422A">
            <w:pPr>
              <w:pStyle w:val="TableParagraph"/>
              <w:ind w:right="58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88" w:line="278" w:lineRule="auto"/>
              <w:ind w:left="105" w:right="242"/>
              <w:rPr>
                <w:sz w:val="20"/>
              </w:rPr>
            </w:pPr>
            <w:r>
              <w:rPr>
                <w:sz w:val="20"/>
              </w:rPr>
              <w:t xml:space="preserve">(Pages 109 -117) </w:t>
            </w:r>
            <w:r>
              <w:rPr>
                <w:b/>
                <w:sz w:val="20"/>
              </w:rPr>
              <w:t>Unit 14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Hazards and Safe use of Electricity, Exercise</w:t>
            </w:r>
          </w:p>
          <w:p w:rsidR="00CE0EBC" w:rsidRDefault="00AC422A">
            <w:pPr>
              <w:pStyle w:val="TableParagraph"/>
              <w:spacing w:before="55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ind w:left="108" w:right="31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10</w:t>
            </w:r>
          </w:p>
        </w:tc>
      </w:tr>
    </w:tbl>
    <w:p w:rsidR="00CE0EBC" w:rsidRDefault="00CE0EBC">
      <w:pPr>
        <w:rPr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69"/>
        <w:gridCol w:w="2880"/>
      </w:tblGrid>
      <w:tr w:rsidR="00CE0EBC">
        <w:trPr>
          <w:trHeight w:val="625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55"/>
              <w:ind w:left="431" w:right="174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63"/>
              <w:ind w:left="213" w:right="208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5"/>
              <w:ind w:left="951" w:right="261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528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/>
              <w:ind w:left="10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118–123) </w:t>
            </w:r>
            <w:r>
              <w:rPr>
                <w:b/>
                <w:sz w:val="20"/>
              </w:rPr>
              <w:t>Unit 15: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ELECTROMAGNETISM:</w:t>
            </w:r>
          </w:p>
          <w:p w:rsidR="00CE0EBC" w:rsidRDefault="00AC422A">
            <w:pPr>
              <w:pStyle w:val="TableParagraph"/>
              <w:spacing w:before="36" w:line="276" w:lineRule="auto"/>
              <w:ind w:left="105" w:right="625"/>
              <w:jc w:val="both"/>
              <w:rPr>
                <w:sz w:val="20"/>
              </w:rPr>
            </w:pPr>
            <w:r>
              <w:rPr>
                <w:sz w:val="20"/>
              </w:rPr>
              <w:t>Magnetic Effects of a Steady Current, Force on Current Carrying Conductor Placed in a Magnetic Field. Turning Effect on a Current Carrying Coil in a Magnetic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  <w:p w:rsidR="00CE0EBC" w:rsidRDefault="00AC422A">
            <w:pPr>
              <w:pStyle w:val="TableParagraph"/>
              <w:spacing w:before="59"/>
              <w:ind w:left="105"/>
              <w:jc w:val="both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14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8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124–131) </w:t>
            </w:r>
            <w:r>
              <w:rPr>
                <w:b/>
                <w:sz w:val="20"/>
              </w:rPr>
              <w:t>Unit 15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D.C. Motors, Electromagnetic Induction, Direction of induced </w:t>
            </w:r>
            <w:proofErr w:type="spellStart"/>
            <w:r>
              <w:rPr>
                <w:sz w:val="20"/>
              </w:rPr>
              <w:t>e.m.f</w:t>
            </w:r>
            <w:proofErr w:type="spellEnd"/>
            <w:r>
              <w:rPr>
                <w:sz w:val="20"/>
              </w:rPr>
              <w:t>. Lenz’s Law, A.C. Generator, Mutual Induction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108" w:right="918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CE0EBC">
        <w:trPr>
          <w:trHeight w:val="1001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8" w:lineRule="auto"/>
              <w:ind w:left="105" w:right="777"/>
              <w:rPr>
                <w:sz w:val="20"/>
              </w:rPr>
            </w:pPr>
            <w:r>
              <w:rPr>
                <w:sz w:val="20"/>
              </w:rPr>
              <w:t xml:space="preserve">(Pages 131–138) </w:t>
            </w:r>
            <w:r>
              <w:rPr>
                <w:b/>
                <w:sz w:val="20"/>
              </w:rPr>
              <w:t>Unit 15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Transformer, High Voltage Transmission, Exercise</w:t>
            </w:r>
          </w:p>
          <w:p w:rsidR="00CE0EBC" w:rsidRDefault="00AC422A">
            <w:pPr>
              <w:pStyle w:val="TableParagraph"/>
              <w:spacing w:before="58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528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139–145) </w:t>
            </w:r>
            <w:r>
              <w:rPr>
                <w:b/>
                <w:sz w:val="20"/>
              </w:rPr>
              <w:t>Unit 16: BASIC ELECTRONICS,</w:t>
            </w:r>
          </w:p>
          <w:p w:rsidR="00CE0EBC" w:rsidRDefault="00AC422A">
            <w:pPr>
              <w:pStyle w:val="TableParagraph"/>
              <w:spacing w:before="36" w:line="276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Thermionic Emission, Investigating the Properties of Electrons, Cathode-Ray Oscilloscope (C.R.O), Analogue and Digital Electronics</w:t>
            </w:r>
          </w:p>
          <w:p w:rsidR="00CE0EBC" w:rsidRDefault="00AC422A">
            <w:pPr>
              <w:pStyle w:val="TableParagraph"/>
              <w:spacing w:before="59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264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6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 xml:space="preserve">(Pages 145–154) </w:t>
            </w:r>
            <w:r>
              <w:rPr>
                <w:b/>
                <w:sz w:val="20"/>
              </w:rPr>
              <w:t>Unit 16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Basic operations of digital electronics-Logic Gates, NAND Gate, NOR Gate, Uses of logic gates, Exercise</w:t>
            </w:r>
          </w:p>
          <w:p w:rsidR="00CE0EBC" w:rsidRDefault="00AC422A">
            <w:pPr>
              <w:pStyle w:val="TableParagraph"/>
              <w:spacing w:before="62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64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201"/>
              <w:ind w:left="597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70"/>
              <w:ind w:left="21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1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69" w:type="dxa"/>
            <w:vMerge w:val="restart"/>
          </w:tcPr>
          <w:p w:rsidR="00CE0EBC" w:rsidRDefault="00CE0EBC">
            <w:pPr>
              <w:pStyle w:val="TableParagraph"/>
              <w:rPr>
                <w:b/>
                <w:sz w:val="26"/>
              </w:rPr>
            </w:pPr>
          </w:p>
          <w:p w:rsidR="00CE0EBC" w:rsidRDefault="00CE0EBC">
            <w:pPr>
              <w:pStyle w:val="TableParagraph"/>
              <w:spacing w:before="2"/>
              <w:rPr>
                <w:b/>
              </w:rPr>
            </w:pPr>
          </w:p>
          <w:p w:rsidR="00CE0EBC" w:rsidRDefault="00AC422A">
            <w:pPr>
              <w:pStyle w:val="TableParagraph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SEND UP EXAMINATION SSC</w:t>
            </w:r>
          </w:p>
        </w:tc>
        <w:tc>
          <w:tcPr>
            <w:tcW w:w="2880" w:type="dxa"/>
            <w:vMerge w:val="restart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CE0EBC">
        <w:trPr>
          <w:trHeight w:val="709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69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2059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30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/>
              <w:ind w:left="10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155–161) </w:t>
            </w:r>
            <w:r>
              <w:rPr>
                <w:b/>
                <w:sz w:val="20"/>
              </w:rPr>
              <w:t>Unit 17: INFORMATION AND</w:t>
            </w:r>
          </w:p>
          <w:p w:rsidR="00CE0EBC" w:rsidRDefault="00AC422A">
            <w:pPr>
              <w:pStyle w:val="TableParagraph"/>
              <w:spacing w:before="36" w:line="276" w:lineRule="auto"/>
              <w:ind w:left="105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COMMUNICATION TECHNOLOGY</w:t>
            </w:r>
            <w:r>
              <w:rPr>
                <w:sz w:val="20"/>
              </w:rPr>
              <w:t>, Information and Communication Technology, Components of Computer Based information System (CBIS), Flow of Information, Transmission of electrical signal through wires, Transmission of Radio-waves 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</w:p>
          <w:p w:rsidR="00CE0EBC" w:rsidRDefault="00AC422A">
            <w:pPr>
              <w:pStyle w:val="TableParagraph"/>
              <w:spacing w:before="61"/>
              <w:ind w:left="105"/>
              <w:jc w:val="both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  <w:u w:val="single"/>
              </w:rPr>
              <w:t>Importance of Rabi-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>-</w:t>
            </w:r>
            <w:proofErr w:type="spellStart"/>
            <w:r>
              <w:rPr>
                <w:sz w:val="20"/>
                <w:u w:val="single"/>
              </w:rPr>
              <w:t>Awal</w:t>
            </w:r>
            <w:proofErr w:type="spellEnd"/>
            <w:r>
              <w:rPr>
                <w:sz w:val="20"/>
                <w:u w:val="single"/>
              </w:rPr>
              <w:t xml:space="preserve"> &amp;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Seert</w:t>
            </w:r>
            <w:proofErr w:type="spellEnd"/>
            <w:r>
              <w:rPr>
                <w:sz w:val="20"/>
                <w:u w:val="single"/>
              </w:rPr>
              <w:t>-un-</w:t>
            </w:r>
            <w:proofErr w:type="spellStart"/>
            <w:r>
              <w:rPr>
                <w:sz w:val="20"/>
                <w:u w:val="single"/>
              </w:rPr>
              <w:t>Nabi</w:t>
            </w:r>
            <w:proofErr w:type="spellEnd"/>
          </w:p>
        </w:tc>
      </w:tr>
    </w:tbl>
    <w:p w:rsidR="00CE0EBC" w:rsidRDefault="00CE0EBC">
      <w:pPr>
        <w:rPr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69"/>
        <w:gridCol w:w="2880"/>
      </w:tblGrid>
      <w:tr w:rsidR="00CE0EBC">
        <w:trPr>
          <w:trHeight w:val="625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55"/>
              <w:ind w:left="431" w:right="174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63"/>
              <w:ind w:left="213" w:right="208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5"/>
              <w:ind w:left="951" w:right="261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026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5" w:line="28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161–167) </w:t>
            </w:r>
            <w:r>
              <w:rPr>
                <w:b/>
                <w:sz w:val="20"/>
              </w:rPr>
              <w:t xml:space="preserve">Unit 17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Contd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Transmission of light signals through optical </w:t>
            </w:r>
            <w:proofErr w:type="spellStart"/>
            <w:r>
              <w:rPr>
                <w:sz w:val="20"/>
              </w:rPr>
              <w:t>fibres</w:t>
            </w:r>
            <w:proofErr w:type="spellEnd"/>
            <w:r>
              <w:rPr>
                <w:sz w:val="20"/>
              </w:rPr>
              <w:t>, Information Storages Devices</w:t>
            </w:r>
          </w:p>
          <w:p w:rsidR="00CE0EBC" w:rsidRDefault="00AC422A">
            <w:pPr>
              <w:pStyle w:val="TableParagraph"/>
              <w:spacing w:before="54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053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5" w:line="278" w:lineRule="auto"/>
              <w:ind w:left="105" w:right="643"/>
            </w:pPr>
            <w:r>
              <w:t xml:space="preserve">(Pages 167–173) </w:t>
            </w:r>
            <w:r>
              <w:rPr>
                <w:b/>
              </w:rPr>
              <w:t>Unit 17 (</w:t>
            </w:r>
            <w:proofErr w:type="spellStart"/>
            <w:r>
              <w:rPr>
                <w:b/>
              </w:rPr>
              <w:t>Contd</w:t>
            </w:r>
            <w:proofErr w:type="spellEnd"/>
            <w:r>
              <w:rPr>
                <w:b/>
              </w:rPr>
              <w:t xml:space="preserve">): </w:t>
            </w:r>
            <w:r>
              <w:t>Applications of Computer, Internet , Risks of ICT and Exercise</w:t>
            </w:r>
          </w:p>
          <w:p w:rsidR="00CE0EBC" w:rsidRDefault="00AC422A">
            <w:pPr>
              <w:pStyle w:val="TableParagraph"/>
              <w:spacing w:before="56"/>
              <w:ind w:left="105"/>
            </w:pPr>
            <w: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264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174–180) </w:t>
            </w:r>
            <w:r>
              <w:rPr>
                <w:b/>
                <w:sz w:val="20"/>
              </w:rPr>
              <w:t>Unit 18: ATOMIC AND NUCLEAR</w:t>
            </w:r>
          </w:p>
          <w:p w:rsidR="00CE0EBC" w:rsidRDefault="00AC422A">
            <w:pPr>
              <w:pStyle w:val="TableParagraph"/>
              <w:spacing w:before="34" w:line="278" w:lineRule="auto"/>
              <w:ind w:left="105" w:right="243"/>
              <w:rPr>
                <w:sz w:val="20"/>
              </w:rPr>
            </w:pPr>
            <w:r>
              <w:rPr>
                <w:b/>
                <w:sz w:val="20"/>
              </w:rPr>
              <w:t>PHYSICS</w:t>
            </w:r>
            <w:r>
              <w:rPr>
                <w:sz w:val="20"/>
              </w:rPr>
              <w:t>, Atom and Atomic Nucleus, Natural Radioactivity, Background Radiations, Nuclear Transmutations</w:t>
            </w:r>
          </w:p>
          <w:p w:rsidR="00CE0EBC" w:rsidRDefault="00AC422A">
            <w:pPr>
              <w:pStyle w:val="TableParagraph"/>
              <w:spacing w:before="55"/>
              <w:ind w:left="105"/>
              <w:rPr>
                <w:i/>
              </w:rPr>
            </w:pPr>
            <w:r>
              <w:rPr>
                <w:i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71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7" w:line="278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180–184) </w:t>
            </w:r>
            <w:r>
              <w:rPr>
                <w:b/>
                <w:sz w:val="20"/>
              </w:rPr>
              <w:t>Unit 18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Half–life and its measurement, Radio Isotopes and their uses</w:t>
            </w:r>
          </w:p>
          <w:p w:rsidR="00CE0EBC" w:rsidRDefault="00AC422A">
            <w:pPr>
              <w:pStyle w:val="TableParagraph"/>
              <w:spacing w:before="5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AC422A">
            <w:pPr>
              <w:pStyle w:val="TableParagraph"/>
              <w:spacing w:before="1"/>
              <w:ind w:left="108" w:right="261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CE0EBC">
        <w:trPr>
          <w:trHeight w:val="973"/>
        </w:trPr>
        <w:tc>
          <w:tcPr>
            <w:tcW w:w="1442" w:type="dxa"/>
          </w:tcPr>
          <w:p w:rsidR="00CE0EBC" w:rsidRDefault="00CE0EBC">
            <w:pPr>
              <w:pStyle w:val="TableParagraph"/>
              <w:rPr>
                <w:b/>
                <w:sz w:val="31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9" w:line="278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185–192) </w:t>
            </w:r>
            <w:r>
              <w:rPr>
                <w:b/>
                <w:sz w:val="20"/>
              </w:rPr>
              <w:t>Unit 18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Fission and Fusion reaction, Radiation Hazards and Safety measures, Exercise</w:t>
            </w:r>
          </w:p>
          <w:p w:rsidR="00CE0EBC" w:rsidRDefault="00AC422A">
            <w:pPr>
              <w:pStyle w:val="TableParagraph"/>
              <w:spacing w:before="55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Practical / Lab Work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CE0EBC">
        <w:trPr>
          <w:trHeight w:val="611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75"/>
              <w:ind w:left="59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44"/>
              <w:ind w:left="21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03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20"/>
              <w:ind w:left="59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69" w:type="dxa"/>
            <w:vMerge w:val="restart"/>
          </w:tcPr>
          <w:p w:rsidR="00CE0EBC" w:rsidRDefault="00CE0EB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PRE-BOARD EXAM SSC</w:t>
            </w:r>
          </w:p>
        </w:tc>
        <w:tc>
          <w:tcPr>
            <w:tcW w:w="2880" w:type="dxa"/>
            <w:vMerge w:val="restart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493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115"/>
              <w:ind w:left="59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69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707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10,11</w:t>
            </w:r>
          </w:p>
          <w:p w:rsidR="00CE0EBC" w:rsidRDefault="00AC422A"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(Solution of questions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09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12,13</w:t>
            </w:r>
          </w:p>
          <w:p w:rsidR="00CE0EBC" w:rsidRDefault="00AC422A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(Solution of questions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CE0EBC">
        <w:trPr>
          <w:trHeight w:val="707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14,15</w:t>
            </w:r>
          </w:p>
          <w:p w:rsidR="00CE0EBC" w:rsidRDefault="00AC422A"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(Solution of questions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82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16,17</w:t>
            </w:r>
          </w:p>
          <w:p w:rsidR="00CE0EBC" w:rsidRDefault="00AC422A"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(Solution of questions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1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18</w:t>
            </w:r>
          </w:p>
          <w:p w:rsidR="00CE0EBC" w:rsidRDefault="00AC422A"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(Solution of questions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69"/>
        <w:gridCol w:w="2880"/>
      </w:tblGrid>
      <w:tr w:rsidR="00CE0EBC">
        <w:trPr>
          <w:trHeight w:val="625"/>
        </w:trPr>
        <w:tc>
          <w:tcPr>
            <w:tcW w:w="1442" w:type="dxa"/>
          </w:tcPr>
          <w:p w:rsidR="00CE0EBC" w:rsidRDefault="00AC422A">
            <w:pPr>
              <w:pStyle w:val="TableParagraph"/>
              <w:spacing w:before="55"/>
              <w:ind w:left="431" w:right="174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163"/>
              <w:ind w:left="173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880" w:type="dxa"/>
          </w:tcPr>
          <w:p w:rsidR="00CE0EBC" w:rsidRDefault="00AC422A">
            <w:pPr>
              <w:pStyle w:val="TableParagraph"/>
              <w:spacing w:before="55"/>
              <w:ind w:left="951" w:right="261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710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69" w:type="dxa"/>
          </w:tcPr>
          <w:p w:rsidR="00CE0EBC" w:rsidRDefault="00AC422A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Revision of all Core Concepts</w:t>
            </w:r>
          </w:p>
          <w:p w:rsidR="00CE0EBC" w:rsidRDefault="00AC422A"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(Solution of questions from FBISE Past Papers)</w:t>
            </w:r>
          </w:p>
        </w:tc>
        <w:tc>
          <w:tcPr>
            <w:tcW w:w="2880" w:type="dxa"/>
          </w:tcPr>
          <w:p w:rsidR="00CE0EBC" w:rsidRDefault="00CE0EBC">
            <w:pPr>
              <w:pStyle w:val="TableParagraph"/>
              <w:rPr>
                <w:rFonts w:ascii="Times New Roman"/>
              </w:rPr>
            </w:pPr>
          </w:p>
        </w:tc>
      </w:tr>
      <w:tr w:rsidR="00CE0EBC">
        <w:trPr>
          <w:trHeight w:val="745"/>
        </w:trPr>
        <w:tc>
          <w:tcPr>
            <w:tcW w:w="1442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spacing w:before="1"/>
              <w:ind w:left="597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49" w:type="dxa"/>
            <w:gridSpan w:val="2"/>
          </w:tcPr>
          <w:p w:rsidR="00CE0EBC" w:rsidRDefault="00AC422A">
            <w:pPr>
              <w:pStyle w:val="TableParagraph"/>
              <w:spacing w:before="230"/>
              <w:ind w:left="3412" w:right="3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 LEAVES</w:t>
            </w:r>
          </w:p>
        </w:tc>
      </w:tr>
      <w:tr w:rsidR="00CE0EBC">
        <w:trPr>
          <w:trHeight w:val="926"/>
        </w:trPr>
        <w:tc>
          <w:tcPr>
            <w:tcW w:w="9991" w:type="dxa"/>
            <w:gridSpan w:val="3"/>
          </w:tcPr>
          <w:p w:rsidR="00CE0EBC" w:rsidRDefault="00CE0EB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E0EBC" w:rsidRDefault="00AC422A">
            <w:pPr>
              <w:pStyle w:val="TableParagraph"/>
              <w:ind w:left="2638" w:right="2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FBISE SSC EXAMINATION COMMENCES</w:t>
            </w:r>
          </w:p>
        </w:tc>
      </w:tr>
    </w:tbl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spacing w:before="5"/>
        <w:rPr>
          <w:b/>
        </w:rPr>
      </w:pPr>
    </w:p>
    <w:p w:rsidR="00CE0EBC" w:rsidRDefault="00AC422A">
      <w:pPr>
        <w:spacing w:line="259" w:lineRule="auto"/>
        <w:ind w:left="920" w:right="655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Teachers are strongly recommended to collect </w:t>
      </w:r>
      <w:r>
        <w:rPr>
          <w:b/>
          <w:sz w:val="24"/>
        </w:rPr>
        <w:t xml:space="preserve">“Guidelines for Teachers” </w:t>
      </w:r>
      <w:r>
        <w:rPr>
          <w:sz w:val="24"/>
        </w:rPr>
        <w:t>from the offices of the Principals/VPs/HMs for an effective utilization of the syllabi breakdown Examination papers will be set according to the said guidelines</w:t>
      </w:r>
    </w:p>
    <w:p w:rsidR="00CE0EBC" w:rsidRDefault="00CE0EBC">
      <w:pPr>
        <w:spacing w:line="259" w:lineRule="auto"/>
        <w:rPr>
          <w:sz w:val="24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spacing w:before="6"/>
        <w:rPr>
          <w:sz w:val="16"/>
        </w:rPr>
      </w:pPr>
    </w:p>
    <w:p w:rsidR="00CE0EBC" w:rsidRDefault="00AC422A">
      <w:pPr>
        <w:spacing w:before="90"/>
        <w:ind w:left="1005" w:right="743"/>
        <w:jc w:val="center"/>
        <w:rPr>
          <w:b/>
          <w:sz w:val="30"/>
        </w:rPr>
      </w:pPr>
      <w:r>
        <w:rPr>
          <w:b/>
          <w:sz w:val="30"/>
        </w:rPr>
        <w:t>WEEKLY SYLLABI BREAKDOWN: ACADEMIC SESSION 2019-20</w:t>
      </w:r>
    </w:p>
    <w:p w:rsidR="00CE0EBC" w:rsidRDefault="00AC422A">
      <w:pPr>
        <w:spacing w:before="269"/>
        <w:ind w:left="1005" w:right="741"/>
        <w:jc w:val="center"/>
        <w:rPr>
          <w:b/>
          <w:sz w:val="28"/>
        </w:rPr>
      </w:pPr>
      <w:r>
        <w:rPr>
          <w:b/>
          <w:sz w:val="28"/>
        </w:rPr>
        <w:t>CHEMISTRY: CLASS-X</w:t>
      </w:r>
    </w:p>
    <w:p w:rsidR="00CE0EBC" w:rsidRDefault="00AC422A">
      <w:pPr>
        <w:tabs>
          <w:tab w:val="left" w:pos="9569"/>
        </w:tabs>
        <w:spacing w:before="1"/>
        <w:ind w:left="920"/>
        <w:rPr>
          <w:b/>
        </w:rPr>
      </w:pPr>
      <w:r>
        <w:rPr>
          <w:b/>
        </w:rPr>
        <w:t>National Book</w:t>
      </w:r>
      <w:r>
        <w:rPr>
          <w:b/>
          <w:spacing w:val="-4"/>
        </w:rPr>
        <w:t xml:space="preserve"> </w:t>
      </w:r>
      <w:r>
        <w:rPr>
          <w:b/>
        </w:rPr>
        <w:t>Foundation,</w:t>
      </w:r>
      <w:r>
        <w:rPr>
          <w:b/>
          <w:spacing w:val="-3"/>
        </w:rPr>
        <w:t xml:space="preserve"> </w:t>
      </w:r>
      <w:r>
        <w:rPr>
          <w:b/>
        </w:rPr>
        <w:t>Islamabad</w:t>
      </w:r>
      <w:r>
        <w:rPr>
          <w:b/>
        </w:rPr>
        <w:tab/>
        <w:t>Book -</w:t>
      </w:r>
      <w:r>
        <w:rPr>
          <w:b/>
          <w:spacing w:val="3"/>
        </w:rPr>
        <w:t xml:space="preserve"> </w:t>
      </w:r>
      <w:r>
        <w:rPr>
          <w:b/>
        </w:rPr>
        <w:t>X</w:t>
      </w:r>
    </w:p>
    <w:p w:rsidR="00CE0EBC" w:rsidRDefault="00CE0EBC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66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33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0"/>
              <w:ind w:left="1731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3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769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80"/>
              <w:ind w:left="6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/>
              <w:ind w:left="259" w:right="252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Syllabi/ Time Table and General Academic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CE0EBC" w:rsidRDefault="00AC422A">
            <w:pPr>
              <w:pStyle w:val="TableParagraph"/>
              <w:tabs>
                <w:tab w:val="left" w:pos="866"/>
                <w:tab w:val="left" w:pos="1271"/>
                <w:tab w:val="left" w:pos="1785"/>
                <w:tab w:val="left" w:pos="2276"/>
                <w:tab w:val="left" w:pos="2790"/>
                <w:tab w:val="left" w:pos="4069"/>
              </w:tabs>
              <w:spacing w:before="40"/>
              <w:ind w:left="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3-</w:t>
            </w:r>
            <w:r>
              <w:rPr>
                <w:sz w:val="20"/>
              </w:rPr>
              <w:tab/>
              <w:t>10)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ab/>
              <w:t>09:</w:t>
            </w:r>
            <w:r>
              <w:rPr>
                <w:b/>
                <w:sz w:val="20"/>
              </w:rPr>
              <w:tab/>
              <w:t>CHEMICAL</w:t>
            </w:r>
            <w:r>
              <w:rPr>
                <w:b/>
                <w:sz w:val="20"/>
              </w:rPr>
              <w:tab/>
              <w:t>EQUILIBRIUM,</w:t>
            </w:r>
          </w:p>
          <w:p w:rsidR="00CE0EBC" w:rsidRDefault="00AC422A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Introduction, Reversible reactions and dynamic equilibrium, Law of mass action, Conditions of Equilibrium</w:t>
            </w:r>
          </w:p>
          <w:p w:rsidR="00CE0EBC" w:rsidRDefault="00AC422A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81"/>
              <w:rPr>
                <w:sz w:val="20"/>
              </w:rPr>
            </w:pPr>
            <w:r>
              <w:rPr>
                <w:sz w:val="20"/>
                <w:u w:val="single"/>
              </w:rPr>
              <w:t>Introduction of teacher,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and environment</w:t>
            </w:r>
          </w:p>
        </w:tc>
      </w:tr>
      <w:tr w:rsidR="00CE0EBC">
        <w:trPr>
          <w:trHeight w:val="1979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11 – 20)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09: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Conditions of Equilibrium, Importance of Equilibrium, Exercise</w:t>
            </w:r>
          </w:p>
          <w:p w:rsidR="00CE0EBC" w:rsidRDefault="00AC422A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6" w:lineRule="auto"/>
              <w:ind w:left="108" w:right="20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Labour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spacing w:before="40"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Three Minutes’ Talk by </w:t>
            </w:r>
            <w:r>
              <w:rPr>
                <w:spacing w:val="-5"/>
                <w:sz w:val="20"/>
                <w:u w:val="single"/>
              </w:rPr>
              <w:t>2-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3 children in each class 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every week  </w:t>
            </w:r>
            <w:r>
              <w:rPr>
                <w:spacing w:val="-3"/>
                <w:sz w:val="20"/>
                <w:u w:val="single"/>
              </w:rPr>
              <w:t>revealing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talents and building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CE0EBC">
        <w:trPr>
          <w:trHeight w:val="104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21- 29)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10: ACIDS, BASES AND SALTS,</w:t>
            </w:r>
          </w:p>
          <w:p w:rsidR="00CE0EBC" w:rsidRDefault="00AC422A">
            <w:pPr>
              <w:pStyle w:val="TableParagraph"/>
              <w:spacing w:before="3"/>
              <w:ind w:left="108" w:right="102"/>
              <w:rPr>
                <w:sz w:val="20"/>
              </w:rPr>
            </w:pPr>
            <w:r>
              <w:rPr>
                <w:sz w:val="20"/>
              </w:rPr>
              <w:t xml:space="preserve">Introduction, Concepts of Acids and Bases, Arrhenius Concept, </w:t>
            </w:r>
            <w:proofErr w:type="spellStart"/>
            <w:r>
              <w:rPr>
                <w:sz w:val="20"/>
              </w:rPr>
              <w:t>Bronsted</w:t>
            </w:r>
            <w:proofErr w:type="spellEnd"/>
            <w:r>
              <w:rPr>
                <w:sz w:val="20"/>
              </w:rPr>
              <w:t xml:space="preserve"> Concept, Lewis Concept</w:t>
            </w:r>
          </w:p>
          <w:p w:rsidR="00CE0EBC" w:rsidRDefault="00AC422A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CE0EBC">
        <w:trPr>
          <w:trHeight w:val="91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86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30 – 36)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10: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Lewis Concept, Self- ionization of water, Importance of Kw, pH Scales</w:t>
            </w:r>
          </w:p>
          <w:p w:rsidR="00CE0EBC" w:rsidRDefault="00AC422A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CE0EBC" w:rsidRDefault="00AC422A">
            <w:pPr>
              <w:pStyle w:val="TableParagraph"/>
              <w:spacing w:before="75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</w:t>
            </w:r>
          </w:p>
        </w:tc>
      </w:tr>
      <w:tr w:rsidR="00CE0EBC">
        <w:trPr>
          <w:trHeight w:val="81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37-54)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10: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Use of Litmus paper, Salts, Methods of making Salts, Uses of Salts, Exercises</w:t>
            </w:r>
          </w:p>
          <w:p w:rsidR="00CE0EBC" w:rsidRDefault="00AC422A">
            <w:pPr>
              <w:pStyle w:val="TableParagraph"/>
              <w:spacing w:before="3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3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2</w:t>
            </w:r>
          </w:p>
        </w:tc>
      </w:tr>
      <w:tr w:rsidR="00CE0EBC">
        <w:trPr>
          <w:trHeight w:val="100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E0EBC" w:rsidRDefault="00AC422A">
            <w:pPr>
              <w:pStyle w:val="TableParagraph"/>
              <w:spacing w:before="1"/>
              <w:ind w:left="61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/>
              <w:ind w:left="108"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55-62)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11: ORGANIC CHEMISTRY, </w:t>
            </w:r>
            <w:r>
              <w:rPr>
                <w:sz w:val="20"/>
              </w:rPr>
              <w:t xml:space="preserve">Introduction, Organic Compounds, Chemical diversity and magnitude of Organic Compounds, General Characteristics of Organic Compounds </w:t>
            </w: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vMerge w:val="restart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10"/>
              <w:rPr>
                <w:b/>
              </w:rPr>
            </w:pPr>
          </w:p>
          <w:p w:rsidR="00CE0EBC" w:rsidRDefault="00AC422A">
            <w:pPr>
              <w:pStyle w:val="TableParagraph"/>
              <w:spacing w:before="1" w:line="276" w:lineRule="auto"/>
              <w:ind w:left="525" w:right="513" w:firstLine="244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1039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63–68)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11: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Saturated and unsaturated hydrocarbon, Sources and uses of organic compounds, Alkane and Alkyl radicals</w:t>
            </w:r>
          </w:p>
          <w:p w:rsidR="00CE0EBC" w:rsidRDefault="00AC422A">
            <w:pPr>
              <w:pStyle w:val="TableParagraph"/>
              <w:spacing w:before="40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127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208"/>
              <w:ind w:left="61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8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69-75)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11: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 xml:space="preserve">): Classification of Organic Compounds, Functional groups, Functional Groups containing Carbon, Hydrogen, Halogens and Oxygen, Aldehydes and </w:t>
            </w:r>
            <w:proofErr w:type="spellStart"/>
            <w:r>
              <w:rPr>
                <w:sz w:val="20"/>
              </w:rPr>
              <w:t>Keytones</w:t>
            </w:r>
            <w:proofErr w:type="spellEnd"/>
          </w:p>
          <w:p w:rsidR="00CE0EBC" w:rsidRDefault="00AC422A">
            <w:pPr>
              <w:pStyle w:val="TableParagraph"/>
              <w:spacing w:before="37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</w:tbl>
    <w:p w:rsidR="00CE0EBC" w:rsidRDefault="00CE0EBC">
      <w:pPr>
        <w:rPr>
          <w:sz w:val="2"/>
          <w:szCs w:val="2"/>
        </w:rPr>
        <w:sectPr w:rsidR="00CE0EBC">
          <w:pgSz w:w="12240" w:h="15840"/>
          <w:pgMar w:top="1500" w:right="780" w:bottom="1240" w:left="520" w:header="0" w:footer="963" w:gutter="0"/>
          <w:cols w:space="720"/>
        </w:sect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70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202"/>
              <w:ind w:left="1731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80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/>
              <w:ind w:left="108" w:right="10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76–82)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11: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 xml:space="preserve">): Functional groups containing double and triple bonds, Unsaturated compounds discharge, Concepts in brief </w:t>
            </w: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9" w:line="276" w:lineRule="auto"/>
              <w:ind w:left="525" w:right="513" w:firstLine="244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729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216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0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83–88)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11: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Key points and exercise</w:t>
            </w:r>
          </w:p>
          <w:p w:rsidR="00CE0EBC" w:rsidRDefault="00AC422A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line="278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3</w:t>
            </w:r>
          </w:p>
        </w:tc>
      </w:tr>
      <w:tr w:rsidR="00CE0EBC">
        <w:trPr>
          <w:trHeight w:val="123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4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89-96)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12: HYDROCARBONS: </w:t>
            </w:r>
            <w:r>
              <w:rPr>
                <w:sz w:val="20"/>
              </w:rPr>
              <w:t>Introduction, Alkanes, Properties of Alkanes, Halogenation</w:t>
            </w:r>
          </w:p>
          <w:p w:rsidR="00CE0EBC" w:rsidRDefault="00AC422A">
            <w:pPr>
              <w:pStyle w:val="TableParagraph"/>
              <w:spacing w:before="5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8" w:lineRule="auto"/>
              <w:ind w:left="108" w:right="49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Eid-Ul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Azha</w:t>
            </w:r>
            <w:proofErr w:type="spellEnd"/>
          </w:p>
          <w:p w:rsidR="00CE0EBC" w:rsidRDefault="00AC422A">
            <w:pPr>
              <w:pStyle w:val="TableParagraph"/>
              <w:spacing w:before="57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4</w:t>
            </w:r>
          </w:p>
        </w:tc>
      </w:tr>
      <w:tr w:rsidR="00CE0EBC">
        <w:trPr>
          <w:trHeight w:val="12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25" w:line="242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97-103)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12: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Combustion, Uses of methane, Alkenes, Methods of preparation of Alkenes, Properties of Alkenes, Alkynes</w:t>
            </w:r>
          </w:p>
          <w:p w:rsidR="00CE0EBC" w:rsidRDefault="00AC422A">
            <w:pPr>
              <w:pStyle w:val="TableParagraph"/>
              <w:spacing w:before="51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60" w:line="276" w:lineRule="auto"/>
              <w:ind w:left="108" w:right="703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CE0EBC" w:rsidRDefault="00AC422A">
            <w:pPr>
              <w:pStyle w:val="TableParagraph"/>
              <w:spacing w:before="61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5</w:t>
            </w:r>
          </w:p>
        </w:tc>
      </w:tr>
      <w:tr w:rsidR="00CE0EBC">
        <w:trPr>
          <w:trHeight w:val="87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104-110)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12: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Methods of preparation of Alkynes, Properties of Alkynes</w:t>
            </w:r>
          </w:p>
          <w:p w:rsidR="00CE0EBC" w:rsidRDefault="00AC422A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6</w:t>
            </w:r>
          </w:p>
        </w:tc>
      </w:tr>
      <w:tr w:rsidR="00CE0EBC">
        <w:trPr>
          <w:trHeight w:val="64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7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111-114)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12: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Exercise</w:t>
            </w:r>
          </w:p>
          <w:p w:rsidR="00CE0EBC" w:rsidRDefault="00AC422A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7</w:t>
            </w:r>
          </w:p>
        </w:tc>
      </w:tr>
      <w:tr w:rsidR="00CE0EBC">
        <w:trPr>
          <w:trHeight w:val="12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4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55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115-123)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13: BIOCHEMISTRY, </w:t>
            </w:r>
            <w:r>
              <w:rPr>
                <w:sz w:val="20"/>
              </w:rPr>
              <w:t>Introduction, Carbohydrates and classification, Sources and uses of Carbohydrates, Polysaccharides, Proteins</w:t>
            </w:r>
          </w:p>
          <w:p w:rsidR="00CE0EBC" w:rsidRDefault="00AC422A">
            <w:pPr>
              <w:pStyle w:val="TableParagraph"/>
              <w:spacing w:before="59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8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>Celebration of Defense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tabs>
                <w:tab w:val="left" w:pos="1180"/>
                <w:tab w:val="left" w:pos="1700"/>
              </w:tabs>
              <w:spacing w:before="57" w:line="276" w:lineRule="auto"/>
              <w:ind w:left="108" w:right="100"/>
              <w:rPr>
                <w:sz w:val="20"/>
              </w:rPr>
            </w:pPr>
            <w:r>
              <w:rPr>
                <w:sz w:val="20"/>
                <w:u w:val="single"/>
              </w:rPr>
              <w:t>Practice</w:t>
            </w:r>
            <w:r>
              <w:rPr>
                <w:sz w:val="20"/>
                <w:u w:val="single"/>
              </w:rPr>
              <w:tab/>
              <w:t>of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pacing w:val="-4"/>
                <w:sz w:val="20"/>
                <w:u w:val="single"/>
              </w:rPr>
              <w:t>Fazaian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8</w:t>
            </w:r>
          </w:p>
        </w:tc>
      </w:tr>
      <w:tr w:rsidR="00CE0EBC">
        <w:trPr>
          <w:trHeight w:val="12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4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24" w:line="242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124 – 129)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13: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Amino Acids and Building Blocks, Source and use of Proteins, Lipids, Fatty Acids, Sources and uses of Lipids</w:t>
            </w:r>
          </w:p>
          <w:p w:rsidR="00CE0EBC" w:rsidRDefault="00AC422A">
            <w:pPr>
              <w:pStyle w:val="TableParagraph"/>
              <w:spacing w:before="54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8" w:lineRule="auto"/>
              <w:ind w:left="108" w:right="22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Ashora</w:t>
            </w:r>
            <w:proofErr w:type="spellEnd"/>
            <w:r>
              <w:rPr>
                <w:sz w:val="20"/>
                <w:u w:val="single"/>
              </w:rPr>
              <w:t>-e-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Moharram</w:t>
            </w:r>
            <w:proofErr w:type="spellEnd"/>
          </w:p>
          <w:p w:rsidR="00CE0EBC" w:rsidRDefault="00AC422A">
            <w:pPr>
              <w:pStyle w:val="TableParagraph"/>
              <w:spacing w:before="57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9</w:t>
            </w:r>
          </w:p>
        </w:tc>
      </w:tr>
      <w:tr w:rsidR="00CE0EBC">
        <w:trPr>
          <w:trHeight w:val="110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 w:line="242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130 – 135)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13: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Nucleic Acids, Deoxyribonucleic Acid (DNA), Vitamins, Type of Vitamins, Source and uses of vitamins</w:t>
            </w:r>
          </w:p>
          <w:p w:rsidR="00CE0EBC" w:rsidRDefault="00AC422A">
            <w:pPr>
              <w:pStyle w:val="TableParagraph"/>
              <w:spacing w:before="55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8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10</w:t>
            </w:r>
          </w:p>
        </w:tc>
      </w:tr>
      <w:tr w:rsidR="00CE0EBC">
        <w:trPr>
          <w:trHeight w:val="57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39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136–144)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13: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Type of Vitamins, Source and uses of vitamins, Brief concepts, Exercise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6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8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98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145 – 148)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14: ENVIRONMENTAL CHEMISTRY-</w:t>
            </w:r>
          </w:p>
          <w:p w:rsidR="00CE0EBC" w:rsidRDefault="00AC422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proofErr w:type="gramStart"/>
            <w:r>
              <w:rPr>
                <w:b/>
                <w:sz w:val="20"/>
              </w:rPr>
              <w:t>:ATMOSPHERE</w:t>
            </w:r>
            <w:proofErr w:type="gram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Introduction, Composition of atmosphere.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1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149 – 151)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14: ENVIRONMENTAL CHEMISTRY-</w:t>
            </w:r>
          </w:p>
          <w:p w:rsidR="00CE0EBC" w:rsidRDefault="00AC422A">
            <w:pPr>
              <w:pStyle w:val="TableParagraph"/>
              <w:spacing w:before="1" w:line="242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proofErr w:type="gramStart"/>
            <w:r>
              <w:rPr>
                <w:b/>
                <w:sz w:val="20"/>
              </w:rPr>
              <w:t>:ATMOSPHERE</w:t>
            </w:r>
            <w:proofErr w:type="gram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Layers of Atmosphere, The Troposphere, Stratosphere, Mesosphere, Thermosphere.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44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70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201"/>
              <w:ind w:left="10" w:right="3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0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/>
              <w:ind w:left="108"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152 – 157)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14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Air Pollutants, </w:t>
            </w:r>
            <w:proofErr w:type="spellStart"/>
            <w:r>
              <w:rPr>
                <w:sz w:val="20"/>
              </w:rPr>
              <w:t>Sulphur</w:t>
            </w:r>
            <w:proofErr w:type="spellEnd"/>
            <w:r>
              <w:rPr>
                <w:sz w:val="20"/>
              </w:rPr>
              <w:t xml:space="preserve"> Oxides, Carbon Monoxides, Nitrogen Oxide, Methane, Chlorofluorocarbons, Lead Compounds, Sources of air </w:t>
            </w:r>
            <w:proofErr w:type="spellStart"/>
            <w:r>
              <w:rPr>
                <w:sz w:val="20"/>
              </w:rPr>
              <w:t>pollution,Global</w:t>
            </w:r>
            <w:proofErr w:type="spellEnd"/>
            <w:r>
              <w:rPr>
                <w:sz w:val="20"/>
              </w:rPr>
              <w:t xml:space="preserve"> Warming </w:t>
            </w: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1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1"/>
              <w:rPr>
                <w:b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/>
              <w:ind w:left="108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158 – 166)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14: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Acid rain and its effects, Ozone depletion and its effect, Brief concepts Exercise. (Revision</w:t>
            </w:r>
            <w:r>
              <w:rPr>
                <w:color w:val="00AF50"/>
                <w:sz w:val="20"/>
              </w:rPr>
              <w:t xml:space="preserve">) </w:t>
            </w: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1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58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74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2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61"/>
              <w:ind w:left="381" w:right="371"/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1"/>
              <w:ind w:left="8"/>
              <w:jc w:val="center"/>
              <w:rPr>
                <w:b/>
              </w:rPr>
            </w:pPr>
            <w:r>
              <w:rPr>
                <w:b/>
              </w:rPr>
              <w:t>SEND UP EXAMINATION SSC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CE0EBC">
        <w:trPr>
          <w:trHeight w:val="109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167 – 172)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15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ENVIRONMENTAL CHEMISTRY-</w:t>
            </w:r>
          </w:p>
          <w:p w:rsidR="00CE0EBC" w:rsidRDefault="00AC422A">
            <w:pPr>
              <w:pStyle w:val="TableParagraph"/>
              <w:spacing w:before="1" w:line="242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II: WATER</w:t>
            </w:r>
            <w:r>
              <w:rPr>
                <w:sz w:val="20"/>
              </w:rPr>
              <w:t>, Introduction, Properties of Water, Importance of water, Properties of water, Composition of water</w:t>
            </w:r>
          </w:p>
          <w:p w:rsidR="00CE0EBC" w:rsidRDefault="00AC422A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404"/>
              <w:rPr>
                <w:sz w:val="20"/>
              </w:rPr>
            </w:pPr>
            <w:r>
              <w:rPr>
                <w:sz w:val="20"/>
                <w:u w:val="single"/>
              </w:rPr>
              <w:t>Importance of Rabi-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Awal</w:t>
            </w:r>
            <w:proofErr w:type="spellEnd"/>
            <w:r>
              <w:rPr>
                <w:sz w:val="20"/>
                <w:u w:val="single"/>
              </w:rPr>
              <w:t xml:space="preserve"> &amp; </w:t>
            </w:r>
            <w:proofErr w:type="spellStart"/>
            <w:r>
              <w:rPr>
                <w:sz w:val="20"/>
                <w:u w:val="single"/>
              </w:rPr>
              <w:t>Seert</w:t>
            </w:r>
            <w:proofErr w:type="spellEnd"/>
            <w:r>
              <w:rPr>
                <w:sz w:val="20"/>
                <w:u w:val="single"/>
              </w:rPr>
              <w:t>-un-</w:t>
            </w:r>
            <w:proofErr w:type="spellStart"/>
            <w:r>
              <w:rPr>
                <w:sz w:val="20"/>
                <w:u w:val="single"/>
              </w:rPr>
              <w:t>Nabi</w:t>
            </w:r>
            <w:proofErr w:type="spellEnd"/>
          </w:p>
        </w:tc>
      </w:tr>
      <w:tr w:rsidR="00CE0EBC">
        <w:trPr>
          <w:trHeight w:val="1269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208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/>
              <w:ind w:left="108" w:right="9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173 – 180)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15: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 xml:space="preserve">): Water as a solvent, Soft and Hard water, Types of hardness of water, Methods of removing </w:t>
            </w:r>
            <w:proofErr w:type="spellStart"/>
            <w:r>
              <w:rPr>
                <w:sz w:val="20"/>
              </w:rPr>
              <w:t>hardness,Methods</w:t>
            </w:r>
            <w:proofErr w:type="spellEnd"/>
            <w:r>
              <w:rPr>
                <w:sz w:val="20"/>
              </w:rPr>
              <w:t xml:space="preserve"> to remove permanent hardness, Disadvantages of water hardness, Water pollution </w:t>
            </w: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10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181 – 190)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15: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Society technology and science, Waterborne diseases, Distillation, Brief concepts, Exercise</w:t>
            </w:r>
          </w:p>
          <w:p w:rsidR="00CE0EBC" w:rsidRDefault="00AC422A">
            <w:pPr>
              <w:pStyle w:val="TableParagraph"/>
              <w:spacing w:before="59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0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/>
              <w:ind w:left="10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191–204)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16: CHEMICAL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INDUSTRIES:</w:t>
            </w:r>
          </w:p>
          <w:p w:rsidR="00CE0EBC" w:rsidRDefault="00AC422A">
            <w:pPr>
              <w:pStyle w:val="TableParagraph"/>
              <w:spacing w:before="3"/>
              <w:ind w:left="108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Introduction, Basic metallurgical operations, Refining of purification of metals , </w:t>
            </w:r>
            <w:proofErr w:type="spellStart"/>
            <w:r>
              <w:rPr>
                <w:sz w:val="20"/>
              </w:rPr>
              <w:t>Solvey</w:t>
            </w:r>
            <w:proofErr w:type="spellEnd"/>
            <w:r>
              <w:rPr>
                <w:sz w:val="20"/>
              </w:rPr>
              <w:t xml:space="preserve"> process, Advantages of </w:t>
            </w:r>
            <w:proofErr w:type="spellStart"/>
            <w:r>
              <w:rPr>
                <w:sz w:val="20"/>
              </w:rPr>
              <w:t>Solvey</w:t>
            </w:r>
            <w:proofErr w:type="spellEnd"/>
            <w:r>
              <w:rPr>
                <w:sz w:val="20"/>
              </w:rPr>
              <w:t xml:space="preserve"> process, Urea, Petroleum industry </w:t>
            </w: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7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205 – 211)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16: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Petroleum industry, Fractional Distillation of petroleum,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62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CE0EBC">
        <w:trPr>
          <w:trHeight w:val="79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212 – 214) </w:t>
            </w:r>
            <w:proofErr w:type="spellStart"/>
            <w:r>
              <w:rPr>
                <w:b/>
                <w:sz w:val="20"/>
              </w:rPr>
              <w:t>Ch</w:t>
            </w:r>
            <w:proofErr w:type="spellEnd"/>
            <w:r>
              <w:rPr>
                <w:b/>
                <w:sz w:val="20"/>
              </w:rPr>
              <w:t xml:space="preserve"> 16: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contd</w:t>
            </w:r>
            <w:proofErr w:type="spellEnd"/>
            <w:r>
              <w:rPr>
                <w:sz w:val="20"/>
              </w:rPr>
              <w:t>): Exercise (Revision)</w:t>
            </w:r>
          </w:p>
          <w:p w:rsidR="00CE0EBC" w:rsidRDefault="00AC422A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204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CE0EBC">
        <w:trPr>
          <w:trHeight w:val="506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03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17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3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15"/>
              <w:ind w:left="381" w:right="371"/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15"/>
              <w:ind w:left="10"/>
              <w:jc w:val="center"/>
              <w:rPr>
                <w:b/>
              </w:rPr>
            </w:pPr>
            <w:r>
              <w:rPr>
                <w:b/>
              </w:rPr>
              <w:t>PRE-BOARD EXAM SSC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29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213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leader="dot" w:pos="1941"/>
              </w:tabs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9,10,11 (Solution of questions from FBISE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z w:val="20"/>
              </w:rPr>
              <w:tab/>
              <w:t>Last five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70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201"/>
              <w:ind w:left="1731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729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213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leader="dot" w:pos="2395"/>
              </w:tabs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12,13,14 (Solution of questions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FBISE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z w:val="20"/>
              </w:rPr>
              <w:tab/>
              <w:t>Last five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CE0EBC">
        <w:trPr>
          <w:trHeight w:val="83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91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2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15,16, (Solution of questions from FBISE Papers ………Last five 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6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"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9,10,11,12,13 (Solution of questions from FBISE Papers ………Last five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6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7"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14</w:t>
            </w:r>
            <w:proofErr w:type="gramStart"/>
            <w:r>
              <w:rPr>
                <w:sz w:val="20"/>
              </w:rPr>
              <w:t>,15,16</w:t>
            </w:r>
            <w:proofErr w:type="gramEnd"/>
            <w:r>
              <w:rPr>
                <w:sz w:val="20"/>
              </w:rPr>
              <w:t>, (Solution of questions from FBISE Papers ……. Last five 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6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" w:line="276" w:lineRule="auto"/>
              <w:ind w:left="108" w:right="145"/>
              <w:rPr>
                <w:sz w:val="20"/>
              </w:rPr>
            </w:pPr>
            <w:r>
              <w:rPr>
                <w:sz w:val="20"/>
              </w:rPr>
              <w:t xml:space="preserve">Revision and Tests: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9</w:t>
            </w:r>
            <w:proofErr w:type="gramStart"/>
            <w:r>
              <w:rPr>
                <w:sz w:val="20"/>
              </w:rPr>
              <w:t>,10,11,12,13,14,15,16</w:t>
            </w:r>
            <w:proofErr w:type="gramEnd"/>
            <w:r>
              <w:rPr>
                <w:sz w:val="20"/>
              </w:rPr>
              <w:t>, (Solution of questions from FBISE Papers….. Last five 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56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27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174" w:type="dxa"/>
            <w:gridSpan w:val="2"/>
          </w:tcPr>
          <w:p w:rsidR="00CE0EBC" w:rsidRDefault="00AC422A">
            <w:pPr>
              <w:pStyle w:val="TableParagraph"/>
              <w:spacing w:before="127"/>
              <w:ind w:left="3294" w:right="3288"/>
              <w:jc w:val="center"/>
              <w:rPr>
                <w:b/>
              </w:rPr>
            </w:pPr>
            <w:r>
              <w:rPr>
                <w:b/>
              </w:rPr>
              <w:t>PREP LEAVES</w:t>
            </w:r>
          </w:p>
        </w:tc>
      </w:tr>
      <w:tr w:rsidR="00CE0EBC">
        <w:trPr>
          <w:trHeight w:val="558"/>
        </w:trPr>
        <w:tc>
          <w:tcPr>
            <w:tcW w:w="9542" w:type="dxa"/>
            <w:gridSpan w:val="3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29"/>
              <w:ind w:left="2607" w:right="2602"/>
              <w:jc w:val="center"/>
              <w:rPr>
                <w:b/>
              </w:rPr>
            </w:pPr>
            <w:r>
              <w:rPr>
                <w:b/>
              </w:rPr>
              <w:t>FBISE SSC EXAMINATION COMMENCES</w:t>
            </w:r>
          </w:p>
        </w:tc>
      </w:tr>
    </w:tbl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spacing w:before="4"/>
        <w:rPr>
          <w:b/>
        </w:rPr>
      </w:pPr>
    </w:p>
    <w:p w:rsidR="00CE0EBC" w:rsidRDefault="00AC422A">
      <w:pPr>
        <w:spacing w:line="259" w:lineRule="auto"/>
        <w:ind w:left="920" w:right="655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Teachers are strongly recommended to collect </w:t>
      </w:r>
      <w:r>
        <w:rPr>
          <w:b/>
          <w:sz w:val="24"/>
        </w:rPr>
        <w:t xml:space="preserve">“Guidelines for Teachers” </w:t>
      </w:r>
      <w:r>
        <w:rPr>
          <w:sz w:val="24"/>
        </w:rPr>
        <w:t>from the offices of the Principals/VPs/HMs for an effective utilization of the syllabi breakdown Examination papers will be set according to the said guidelines</w:t>
      </w:r>
    </w:p>
    <w:p w:rsidR="00CE0EBC" w:rsidRDefault="00CE0EBC">
      <w:pPr>
        <w:spacing w:line="259" w:lineRule="auto"/>
        <w:rPr>
          <w:sz w:val="24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sz w:val="20"/>
        </w:rPr>
      </w:pPr>
    </w:p>
    <w:p w:rsidR="00CE0EBC" w:rsidRDefault="00AC422A">
      <w:pPr>
        <w:spacing w:before="214"/>
        <w:ind w:left="1005" w:right="743"/>
        <w:jc w:val="center"/>
        <w:rPr>
          <w:b/>
          <w:sz w:val="30"/>
        </w:rPr>
      </w:pPr>
      <w:r>
        <w:rPr>
          <w:b/>
          <w:sz w:val="30"/>
        </w:rPr>
        <w:t>WEEKLY SYLLABI BREAKDOWN: ACADEMIC SESSION 2019-20</w:t>
      </w:r>
    </w:p>
    <w:p w:rsidR="00CE0EBC" w:rsidRDefault="00CE0EBC">
      <w:pPr>
        <w:pStyle w:val="BodyText"/>
        <w:spacing w:before="10"/>
        <w:rPr>
          <w:b/>
          <w:sz w:val="50"/>
        </w:rPr>
      </w:pPr>
    </w:p>
    <w:p w:rsidR="00CE0EBC" w:rsidRDefault="00AC422A">
      <w:pPr>
        <w:ind w:left="1005" w:right="743"/>
        <w:jc w:val="center"/>
        <w:rPr>
          <w:b/>
          <w:sz w:val="28"/>
        </w:rPr>
      </w:pPr>
      <w:r>
        <w:rPr>
          <w:b/>
          <w:sz w:val="28"/>
        </w:rPr>
        <w:t>BIOLOGY: CLASS-X</w:t>
      </w:r>
    </w:p>
    <w:p w:rsidR="00CE0EBC" w:rsidRDefault="00CE0EBC">
      <w:pPr>
        <w:pStyle w:val="BodyText"/>
        <w:spacing w:before="4"/>
        <w:rPr>
          <w:b/>
          <w:sz w:val="31"/>
        </w:rPr>
      </w:pPr>
    </w:p>
    <w:p w:rsidR="00CE0EBC" w:rsidRDefault="00AC422A">
      <w:pPr>
        <w:tabs>
          <w:tab w:val="left" w:pos="9091"/>
        </w:tabs>
        <w:spacing w:before="1"/>
        <w:ind w:left="920"/>
        <w:rPr>
          <w:b/>
        </w:rPr>
      </w:pPr>
      <w:r>
        <w:rPr>
          <w:b/>
        </w:rPr>
        <w:t>PLD</w:t>
      </w:r>
      <w:r>
        <w:rPr>
          <w:b/>
          <w:spacing w:val="-3"/>
        </w:rPr>
        <w:t xml:space="preserve"> </w:t>
      </w:r>
      <w:r>
        <w:rPr>
          <w:b/>
        </w:rPr>
        <w:t>Publishers,</w:t>
      </w:r>
      <w:r>
        <w:rPr>
          <w:b/>
          <w:spacing w:val="-2"/>
        </w:rPr>
        <w:t xml:space="preserve"> </w:t>
      </w:r>
      <w:r>
        <w:rPr>
          <w:b/>
        </w:rPr>
        <w:t>Lahore</w:t>
      </w:r>
      <w:r>
        <w:rPr>
          <w:b/>
        </w:rPr>
        <w:tab/>
        <w:t>Book - X</w:t>
      </w:r>
    </w:p>
    <w:p w:rsidR="00CE0EBC" w:rsidRDefault="00CE0EBC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70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201"/>
              <w:ind w:left="1731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207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8" w:line="276" w:lineRule="auto"/>
              <w:ind w:left="259" w:right="252" w:hanging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Syllabi/ Time Table and General Academic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CE0EBC" w:rsidRDefault="00AC422A">
            <w:pPr>
              <w:pStyle w:val="TableParagraph"/>
              <w:spacing w:before="61"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1-11) </w:t>
            </w:r>
            <w:r>
              <w:rPr>
                <w:b/>
                <w:sz w:val="20"/>
              </w:rPr>
              <w:t xml:space="preserve">Chapter 10: Gaseous Exchange, </w:t>
            </w:r>
            <w:r>
              <w:rPr>
                <w:sz w:val="20"/>
              </w:rPr>
              <w:t>Gaseous exchange in plants, Gaseous exchange in Human, The lungs, The mechanism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breathing</w:t>
            </w:r>
          </w:p>
          <w:p w:rsidR="00CE0EBC" w:rsidRDefault="00AC422A">
            <w:pPr>
              <w:pStyle w:val="TableParagraph"/>
              <w:spacing w:before="61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62" w:line="276" w:lineRule="auto"/>
              <w:ind w:left="108" w:right="81"/>
              <w:rPr>
                <w:sz w:val="20"/>
              </w:rPr>
            </w:pPr>
            <w:r>
              <w:rPr>
                <w:sz w:val="20"/>
                <w:u w:val="single"/>
              </w:rPr>
              <w:t>Introduction of teacher,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and environment</w:t>
            </w:r>
          </w:p>
        </w:tc>
      </w:tr>
      <w:tr w:rsidR="00CE0EBC">
        <w:trPr>
          <w:trHeight w:val="217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AC422A">
            <w:pPr>
              <w:pStyle w:val="TableParagraph"/>
              <w:spacing w:before="148" w:line="280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 xml:space="preserve">(Pages 11-17) </w:t>
            </w:r>
            <w:r>
              <w:rPr>
                <w:b/>
                <w:sz w:val="20"/>
              </w:rPr>
              <w:t>Chapter 10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Respiratory disorders, Bad effects of smoking, Exercise</w:t>
            </w:r>
          </w:p>
          <w:p w:rsidR="00CE0EBC" w:rsidRDefault="00AC422A">
            <w:pPr>
              <w:pStyle w:val="TableParagraph"/>
              <w:spacing w:before="5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20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Labour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spacing w:before="59"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Three Minutes’ Talk by 2-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3 children in each class 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every week  </w:t>
            </w:r>
            <w:r>
              <w:rPr>
                <w:spacing w:val="-3"/>
                <w:sz w:val="20"/>
                <w:u w:val="single"/>
              </w:rPr>
              <w:t>revealing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talents and building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CE0EBC">
        <w:trPr>
          <w:trHeight w:val="150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E0EBC" w:rsidRDefault="00AC422A">
            <w:pPr>
              <w:pStyle w:val="TableParagraph"/>
              <w:spacing w:before="1"/>
              <w:ind w:left="6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18-29) </w:t>
            </w:r>
            <w:r>
              <w:rPr>
                <w:b/>
                <w:sz w:val="20"/>
              </w:rPr>
              <w:t xml:space="preserve">Chapter 11: Homeostasis, </w:t>
            </w:r>
            <w:r>
              <w:rPr>
                <w:sz w:val="20"/>
              </w:rPr>
              <w:t>Homeostasis in plants, Homeostasis in Humans, Urinary system of humans, Functioning of kidney, Disorders of kidney, Kidney failure &amp; transplant</w:t>
            </w:r>
          </w:p>
          <w:p w:rsidR="00CE0EBC" w:rsidRDefault="00AC422A">
            <w:pPr>
              <w:pStyle w:val="TableParagraph"/>
              <w:spacing w:before="60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CE0EBC">
        <w:trPr>
          <w:trHeight w:val="133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spacing w:before="1"/>
              <w:ind w:left="61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29-31) </w:t>
            </w:r>
            <w:r>
              <w:rPr>
                <w:b/>
                <w:sz w:val="20"/>
              </w:rPr>
              <w:t>Chapter 11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Exercise</w:t>
            </w:r>
          </w:p>
          <w:p w:rsidR="00CE0EBC" w:rsidRDefault="00AC422A">
            <w:pPr>
              <w:pStyle w:val="TableParagraph"/>
              <w:spacing w:before="9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CE0EBC" w:rsidRDefault="00CE0EB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spacing w:before="1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</w:t>
            </w:r>
          </w:p>
        </w:tc>
      </w:tr>
      <w:tr w:rsidR="00CE0EBC">
        <w:trPr>
          <w:trHeight w:val="150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E0EBC" w:rsidRDefault="00AC422A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6" w:lineRule="auto"/>
              <w:ind w:left="108" w:right="98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32-39) </w:t>
            </w:r>
            <w:r>
              <w:rPr>
                <w:b/>
                <w:sz w:val="20"/>
              </w:rPr>
              <w:t xml:space="preserve">Chapter 12 Coordination &amp; Control, </w:t>
            </w:r>
            <w:r>
              <w:rPr>
                <w:sz w:val="20"/>
              </w:rPr>
              <w:t>Types of coordination, Human Nervous System Divisions of the Nervous system, Nerve cell, central nervous system, Brain, Spinal cord</w:t>
            </w:r>
          </w:p>
          <w:p w:rsidR="00CE0EBC" w:rsidRDefault="00AC422A">
            <w:pPr>
              <w:pStyle w:val="TableParagraph"/>
              <w:spacing w:before="58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2</w:t>
            </w:r>
          </w:p>
        </w:tc>
      </w:tr>
    </w:tbl>
    <w:p w:rsidR="00CE0EBC" w:rsidRDefault="00CE0EBC">
      <w:pPr>
        <w:spacing w:line="276" w:lineRule="auto"/>
        <w:rPr>
          <w:sz w:val="20"/>
        </w:rPr>
        <w:sectPr w:rsidR="00CE0EBC">
          <w:pgSz w:w="12240" w:h="15840"/>
          <w:pgMar w:top="1500" w:right="780" w:bottom="124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1574"/>
        <w:gridCol w:w="947"/>
      </w:tblGrid>
      <w:tr w:rsidR="00CE0EBC">
        <w:trPr>
          <w:trHeight w:val="70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201"/>
              <w:ind w:left="1731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  <w:gridSpan w:val="2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866"/>
        </w:trPr>
        <w:tc>
          <w:tcPr>
            <w:tcW w:w="1368" w:type="dxa"/>
            <w:tcBorders>
              <w:left w:val="single" w:sz="6" w:space="0" w:color="000000"/>
              <w:bottom w:val="nil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8"/>
              <w:rPr>
                <w:b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53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39-45) </w:t>
            </w:r>
            <w:r>
              <w:rPr>
                <w:b/>
                <w:sz w:val="20"/>
              </w:rPr>
              <w:t>Chapter 12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Peripheral nervous</w:t>
            </w:r>
          </w:p>
          <w:p w:rsidR="00CE0EBC" w:rsidRDefault="00AC422A">
            <w:pPr>
              <w:pStyle w:val="TableParagraph"/>
              <w:spacing w:before="6" w:line="260" w:lineRule="atLeast"/>
              <w:ind w:left="108" w:right="90"/>
              <w:rPr>
                <w:sz w:val="20"/>
              </w:rPr>
            </w:pPr>
            <w:r>
              <w:rPr>
                <w:sz w:val="20"/>
              </w:rPr>
              <w:t>system, Somatic nervous system, Reflex action, Receptors in Humans, Eye</w:t>
            </w:r>
          </w:p>
        </w:tc>
        <w:tc>
          <w:tcPr>
            <w:tcW w:w="2521" w:type="dxa"/>
            <w:gridSpan w:val="2"/>
            <w:tcBorders>
              <w:bottom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10"/>
        </w:trPr>
        <w:tc>
          <w:tcPr>
            <w:tcW w:w="1368" w:type="dxa"/>
            <w:tcBorders>
              <w:top w:val="nil"/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3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7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45-52) </w:t>
            </w:r>
            <w:r>
              <w:rPr>
                <w:b/>
                <w:sz w:val="20"/>
              </w:rPr>
              <w:t>Chapter 12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Ear, Endocrine system Feedback mechanism, Disorders of Nervous System</w:t>
            </w:r>
          </w:p>
          <w:p w:rsidR="00CE0EBC" w:rsidRDefault="00AC422A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CE0EBC" w:rsidRDefault="00CE0EB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E0EBC" w:rsidRDefault="00AC422A">
            <w:pPr>
              <w:pStyle w:val="TableParagraph"/>
              <w:spacing w:before="1" w:line="276" w:lineRule="auto"/>
              <w:ind w:left="525" w:right="513" w:firstLine="244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70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204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/>
              <w:ind w:left="163"/>
              <w:rPr>
                <w:sz w:val="20"/>
              </w:rPr>
            </w:pPr>
            <w:r>
              <w:rPr>
                <w:sz w:val="20"/>
              </w:rPr>
              <w:t xml:space="preserve">(Pages 53-56) </w:t>
            </w:r>
            <w:r>
              <w:rPr>
                <w:b/>
                <w:sz w:val="20"/>
              </w:rPr>
              <w:t>Chapter 12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Exercise</w:t>
            </w:r>
          </w:p>
          <w:p w:rsidR="00CE0EBC" w:rsidRDefault="00AC422A">
            <w:pPr>
              <w:pStyle w:val="TableParagraph"/>
              <w:spacing w:before="9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23"/>
        </w:trPr>
        <w:tc>
          <w:tcPr>
            <w:tcW w:w="1368" w:type="dxa"/>
            <w:tcBorders>
              <w:left w:val="single" w:sz="6" w:space="0" w:color="000000"/>
              <w:bottom w:val="nil"/>
            </w:tcBorders>
          </w:tcPr>
          <w:p w:rsidR="00CE0EBC" w:rsidRDefault="00CE0EB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53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57" w:line="28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57-62) </w:t>
            </w:r>
            <w:r>
              <w:rPr>
                <w:b/>
                <w:sz w:val="20"/>
              </w:rPr>
              <w:t xml:space="preserve">Chapter 13 :Support &amp; Movement, </w:t>
            </w:r>
            <w:r>
              <w:rPr>
                <w:sz w:val="20"/>
              </w:rPr>
              <w:t>Human skeleton, Components of human skeleton</w:t>
            </w: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350"/>
        </w:trPr>
        <w:tc>
          <w:tcPr>
            <w:tcW w:w="1368" w:type="dxa"/>
            <w:tcBorders>
              <w:top w:val="nil"/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3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before="2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gridSpan w:val="2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7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62-68) </w:t>
            </w:r>
            <w:r>
              <w:rPr>
                <w:b/>
                <w:sz w:val="20"/>
              </w:rPr>
              <w:t>Chapter 13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Types of joints, Muscle and movement, Disorders of skeletal system, Exercise</w:t>
            </w:r>
          </w:p>
          <w:p w:rsidR="00CE0EBC" w:rsidRDefault="00AC422A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gridSpan w:val="2"/>
          </w:tcPr>
          <w:p w:rsidR="00CE0EBC" w:rsidRDefault="00AC422A">
            <w:pPr>
              <w:pStyle w:val="TableParagraph"/>
              <w:spacing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3</w:t>
            </w:r>
          </w:p>
        </w:tc>
      </w:tr>
      <w:tr w:rsidR="00CE0EBC">
        <w:trPr>
          <w:trHeight w:val="12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9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69-72) </w:t>
            </w:r>
            <w:r>
              <w:rPr>
                <w:b/>
                <w:sz w:val="20"/>
              </w:rPr>
              <w:t xml:space="preserve">Chapter 14:Reproduction, </w:t>
            </w:r>
            <w:r>
              <w:rPr>
                <w:sz w:val="20"/>
              </w:rPr>
              <w:t>Introduction, Methods of asexual reproduction(Fragmentation)</w:t>
            </w:r>
          </w:p>
          <w:p w:rsidR="00CE0EBC" w:rsidRDefault="00AC422A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gridSpan w:val="2"/>
          </w:tcPr>
          <w:p w:rsidR="00CE0EBC" w:rsidRDefault="00AC422A">
            <w:pPr>
              <w:pStyle w:val="TableParagraph"/>
              <w:spacing w:before="59" w:line="276" w:lineRule="auto"/>
              <w:ind w:left="108" w:right="49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Eid-Ul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Azha</w:t>
            </w:r>
            <w:proofErr w:type="spellEnd"/>
          </w:p>
          <w:p w:rsidR="00CE0EBC" w:rsidRDefault="00AC422A">
            <w:pPr>
              <w:pStyle w:val="TableParagraph"/>
              <w:spacing w:before="59" w:line="278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4</w:t>
            </w:r>
          </w:p>
        </w:tc>
      </w:tr>
      <w:tr w:rsidR="00CE0EBC">
        <w:trPr>
          <w:trHeight w:val="1397"/>
        </w:trPr>
        <w:tc>
          <w:tcPr>
            <w:tcW w:w="1368" w:type="dxa"/>
            <w:tcBorders>
              <w:left w:val="single" w:sz="6" w:space="0" w:color="000000"/>
              <w:bottom w:val="nil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80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53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57"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72-78) </w:t>
            </w:r>
            <w:r>
              <w:rPr>
                <w:b/>
                <w:sz w:val="20"/>
              </w:rPr>
              <w:t>Chapter 14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Methods of asexual reproduction (Parthenogenesis), Vegetative propagation (Natural methods), Vegetative propagation(Artificial methods), Advantages and Disadvantages 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Vegetative</w:t>
            </w:r>
          </w:p>
          <w:p w:rsidR="00CE0EBC" w:rsidRDefault="00AC422A">
            <w:pPr>
              <w:pStyle w:val="TableParagraph"/>
              <w:spacing w:before="3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propagation of Plants</w:t>
            </w:r>
          </w:p>
        </w:tc>
        <w:tc>
          <w:tcPr>
            <w:tcW w:w="2521" w:type="dxa"/>
            <w:gridSpan w:val="2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59" w:line="276" w:lineRule="auto"/>
              <w:ind w:left="108" w:right="703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CE0EBC" w:rsidRDefault="00AC422A">
            <w:pPr>
              <w:pStyle w:val="TableParagraph"/>
              <w:spacing w:before="59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5</w:t>
            </w:r>
          </w:p>
        </w:tc>
      </w:tr>
      <w:tr w:rsidR="00CE0EBC">
        <w:trPr>
          <w:trHeight w:val="368"/>
        </w:trPr>
        <w:tc>
          <w:tcPr>
            <w:tcW w:w="1368" w:type="dxa"/>
            <w:tcBorders>
              <w:top w:val="nil"/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3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gridSpan w:val="2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7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 w:right="312"/>
              <w:rPr>
                <w:sz w:val="20"/>
              </w:rPr>
            </w:pPr>
            <w:r>
              <w:rPr>
                <w:sz w:val="20"/>
              </w:rPr>
              <w:t xml:space="preserve">(Pages 78-80) </w:t>
            </w:r>
            <w:r>
              <w:rPr>
                <w:b/>
                <w:sz w:val="20"/>
              </w:rPr>
              <w:t>Chapter 14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Sexual reproduction in flowering plants,</w:t>
            </w:r>
          </w:p>
          <w:p w:rsidR="00CE0EBC" w:rsidRDefault="00AC422A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gridSpan w:val="2"/>
          </w:tcPr>
          <w:p w:rsidR="00CE0EBC" w:rsidRDefault="00AC422A">
            <w:pPr>
              <w:pStyle w:val="TableParagraph"/>
              <w:spacing w:before="59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6</w:t>
            </w:r>
          </w:p>
        </w:tc>
      </w:tr>
      <w:tr w:rsidR="00CE0EBC">
        <w:trPr>
          <w:trHeight w:val="310"/>
        </w:trPr>
        <w:tc>
          <w:tcPr>
            <w:tcW w:w="1368" w:type="dxa"/>
            <w:tcBorders>
              <w:left w:val="single" w:sz="6" w:space="0" w:color="000000"/>
              <w:bottom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3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80-86) </w:t>
            </w:r>
            <w:r>
              <w:rPr>
                <w:b/>
                <w:sz w:val="20"/>
              </w:rPr>
              <w:t>Chapter 14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Pollination, Development</w:t>
            </w:r>
          </w:p>
        </w:tc>
        <w:tc>
          <w:tcPr>
            <w:tcW w:w="2521" w:type="dxa"/>
            <w:gridSpan w:val="2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</w:p>
        </w:tc>
      </w:tr>
      <w:tr w:rsidR="00CE0EBC">
        <w:trPr>
          <w:trHeight w:val="558"/>
        </w:trPr>
        <w:tc>
          <w:tcPr>
            <w:tcW w:w="1368" w:type="dxa"/>
            <w:tcBorders>
              <w:top w:val="nil"/>
              <w:left w:val="single" w:sz="6" w:space="0" w:color="000000"/>
              <w:bottom w:val="nil"/>
            </w:tcBorders>
          </w:tcPr>
          <w:p w:rsidR="00CE0EBC" w:rsidRDefault="00AC422A">
            <w:pPr>
              <w:pStyle w:val="TableParagraph"/>
              <w:spacing w:before="158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53" w:type="dxa"/>
            <w:tcBorders>
              <w:top w:val="nil"/>
              <w:bottom w:val="nil"/>
            </w:tcBorders>
          </w:tcPr>
          <w:p w:rsidR="00CE0EBC" w:rsidRDefault="00AC422A">
            <w:pPr>
              <w:pStyle w:val="TableParagraph"/>
              <w:tabs>
                <w:tab w:val="left" w:pos="4928"/>
              </w:tabs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&amp;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Structure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of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Seed,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Germination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of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seed,</w:t>
            </w:r>
            <w:r>
              <w:rPr>
                <w:sz w:val="20"/>
              </w:rPr>
              <w:tab/>
              <w:t>Sexual</w:t>
            </w:r>
          </w:p>
          <w:p w:rsidR="00CE0EBC" w:rsidRDefault="00AC422A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reproduction in animals, Gametogenesis, fertilization</w:t>
            </w: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CE0EBC" w:rsidRDefault="00AC422A">
            <w:pPr>
              <w:pStyle w:val="TableParagraph"/>
              <w:spacing w:before="13"/>
              <w:ind w:left="108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7</w:t>
            </w:r>
          </w:p>
        </w:tc>
      </w:tr>
      <w:tr w:rsidR="00CE0EBC">
        <w:trPr>
          <w:trHeight w:val="370"/>
        </w:trPr>
        <w:tc>
          <w:tcPr>
            <w:tcW w:w="1368" w:type="dxa"/>
            <w:tcBorders>
              <w:top w:val="nil"/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3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before="4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  <w:gridSpan w:val="2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23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87-93) </w:t>
            </w:r>
            <w:r>
              <w:rPr>
                <w:b/>
                <w:sz w:val="20"/>
              </w:rPr>
              <w:t>Chapter 14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Reproduction in rabbit, Male reproductive system, Female reproductive system, Growth in human population, AIDS, Exercise</w:t>
            </w:r>
          </w:p>
          <w:p w:rsidR="00CE0EBC" w:rsidRDefault="00AC422A">
            <w:pPr>
              <w:pStyle w:val="TableParagraph"/>
              <w:spacing w:before="61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1574" w:type="dxa"/>
            <w:tcBorders>
              <w:right w:val="nil"/>
            </w:tcBorders>
          </w:tcPr>
          <w:p w:rsidR="00CE0EBC" w:rsidRDefault="00AC422A">
            <w:pPr>
              <w:pStyle w:val="TableParagraph"/>
              <w:spacing w:before="59" w:line="276" w:lineRule="auto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tabs>
                <w:tab w:val="left" w:pos="1180"/>
                <w:tab w:val="left" w:pos="1700"/>
              </w:tabs>
              <w:spacing w:before="59" w:line="278" w:lineRule="auto"/>
              <w:ind w:left="108" w:right="-144"/>
              <w:rPr>
                <w:sz w:val="20"/>
              </w:rPr>
            </w:pPr>
            <w:r>
              <w:rPr>
                <w:sz w:val="20"/>
                <w:u w:val="single"/>
              </w:rPr>
              <w:t>Practice</w:t>
            </w:r>
            <w:r>
              <w:rPr>
                <w:sz w:val="20"/>
                <w:u w:val="single"/>
              </w:rPr>
              <w:tab/>
              <w:t>of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8</w:t>
            </w:r>
          </w:p>
        </w:tc>
        <w:tc>
          <w:tcPr>
            <w:tcW w:w="947" w:type="dxa"/>
            <w:tcBorders>
              <w:left w:val="nil"/>
            </w:tcBorders>
          </w:tcPr>
          <w:p w:rsidR="00CE0EBC" w:rsidRDefault="00AC422A">
            <w:pPr>
              <w:pStyle w:val="TableParagraph"/>
              <w:spacing w:before="59"/>
              <w:ind w:left="98"/>
              <w:rPr>
                <w:sz w:val="20"/>
              </w:rPr>
            </w:pPr>
            <w:r>
              <w:rPr>
                <w:sz w:val="20"/>
                <w:u w:val="single"/>
              </w:rPr>
              <w:t>Defense</w:t>
            </w:r>
          </w:p>
          <w:p w:rsidR="00CE0EBC" w:rsidRDefault="00CE0E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E0EBC" w:rsidRDefault="00AC422A">
            <w:pPr>
              <w:pStyle w:val="TableParagraph"/>
              <w:spacing w:before="1"/>
              <w:ind w:left="131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</w:p>
        </w:tc>
      </w:tr>
    </w:tbl>
    <w:p w:rsidR="00CE0EBC" w:rsidRDefault="00CE0EBC">
      <w:pPr>
        <w:rPr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702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201"/>
              <w:ind w:left="10" w:right="3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23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94-98) </w:t>
            </w:r>
            <w:r>
              <w:rPr>
                <w:b/>
                <w:sz w:val="20"/>
              </w:rPr>
              <w:t xml:space="preserve">Chapter 15: Inheritance, </w:t>
            </w:r>
            <w:r>
              <w:rPr>
                <w:sz w:val="20"/>
              </w:rPr>
              <w:t>Introduction to Genetics, Chromosomes &amp; Genes, Watson-Crick Model of DNA, How does DNA work, Genotypes and its types</w:t>
            </w:r>
          </w:p>
          <w:p w:rsidR="00CE0EBC" w:rsidRDefault="00AC422A">
            <w:pPr>
              <w:pStyle w:val="TableParagraph"/>
              <w:spacing w:before="58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22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Ashora</w:t>
            </w:r>
            <w:proofErr w:type="spellEnd"/>
            <w:r>
              <w:rPr>
                <w:sz w:val="20"/>
                <w:u w:val="single"/>
              </w:rPr>
              <w:t>-e-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Moharram</w:t>
            </w:r>
            <w:proofErr w:type="spellEnd"/>
          </w:p>
          <w:p w:rsidR="00CE0EBC" w:rsidRDefault="00AC422A">
            <w:pPr>
              <w:pStyle w:val="TableParagraph"/>
              <w:spacing w:before="59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9</w:t>
            </w:r>
          </w:p>
        </w:tc>
      </w:tr>
      <w:tr w:rsidR="00CE0EBC">
        <w:trPr>
          <w:trHeight w:val="91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6" w:lineRule="auto"/>
              <w:ind w:left="108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98-101) </w:t>
            </w:r>
            <w:r>
              <w:rPr>
                <w:b/>
                <w:sz w:val="20"/>
              </w:rPr>
              <w:t>Chapter 15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Mendel’s Law of inheritance,   Law    of    Independent    Assortment  </w:t>
            </w:r>
            <w:r>
              <w:rPr>
                <w:b/>
                <w:sz w:val="20"/>
              </w:rPr>
              <w:t>Practical / Lab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10</w:t>
            </w:r>
          </w:p>
        </w:tc>
      </w:tr>
      <w:tr w:rsidR="00CE0EBC">
        <w:trPr>
          <w:trHeight w:val="123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101 – 107) </w:t>
            </w:r>
            <w:r>
              <w:rPr>
                <w:b/>
                <w:sz w:val="20"/>
              </w:rPr>
              <w:t>Chapter 15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Co-Dominance and Incomplete Dominance , Variations&amp; Evolution, Mechanism of Evolution,</w:t>
            </w:r>
          </w:p>
          <w:p w:rsidR="00CE0EBC" w:rsidRDefault="00AC422A">
            <w:pPr>
              <w:pStyle w:val="TableParagraph"/>
              <w:spacing w:before="59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7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8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108 – 111) </w:t>
            </w:r>
            <w:r>
              <w:rPr>
                <w:b/>
                <w:sz w:val="20"/>
              </w:rPr>
              <w:t>Chapter 15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Artificial Selection Exercise</w:t>
            </w:r>
          </w:p>
          <w:p w:rsidR="00CE0EBC" w:rsidRDefault="00AC422A">
            <w:pPr>
              <w:pStyle w:val="TableParagraph"/>
              <w:spacing w:before="5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8" w:lineRule="auto"/>
              <w:ind w:left="108" w:right="559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CE0EBC">
        <w:trPr>
          <w:trHeight w:val="117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3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6" w:lineRule="auto"/>
              <w:ind w:left="108" w:right="302"/>
              <w:rPr>
                <w:sz w:val="20"/>
              </w:rPr>
            </w:pPr>
            <w:r>
              <w:rPr>
                <w:sz w:val="20"/>
              </w:rPr>
              <w:t xml:space="preserve">(Pages 112-120) </w:t>
            </w:r>
            <w:r>
              <w:rPr>
                <w:b/>
                <w:sz w:val="20"/>
              </w:rPr>
              <w:t xml:space="preserve">Chapter 16 :Man and His Environment, </w:t>
            </w:r>
            <w:r>
              <w:rPr>
                <w:sz w:val="20"/>
              </w:rPr>
              <w:t>Levels of Ecological Organization, Components of Ecosystem, Flow of Material and Energy in Ecosystems, Biogeochemical Cycles, Carbon Cycle,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1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120-128) </w:t>
            </w:r>
            <w:r>
              <w:rPr>
                <w:b/>
                <w:sz w:val="20"/>
              </w:rPr>
              <w:t>Chapter 16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Nitrogen Cycle, Interactions in Ecosystems, Symbiosis Mutualisms, Ecosystem balance and Human Impact,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25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201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line="276" w:lineRule="auto"/>
              <w:ind w:left="108" w:right="102"/>
              <w:rPr>
                <w:b/>
                <w:sz w:val="20"/>
              </w:rPr>
            </w:pPr>
            <w:r>
              <w:rPr>
                <w:sz w:val="20"/>
              </w:rPr>
              <w:t xml:space="preserve">(Pages 129 – 136)) </w:t>
            </w:r>
            <w:r>
              <w:rPr>
                <w:b/>
                <w:sz w:val="20"/>
              </w:rPr>
              <w:t>Chapter 16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Pollution : Consequences &amp; Control of, Water Pollution Effects &amp; Control, Conservation of Nature, Plans for Conversation of Nature, Exercise </w:t>
            </w: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21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60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74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1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58"/>
              <w:ind w:left="381" w:right="371"/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58"/>
              <w:ind w:left="8"/>
              <w:jc w:val="center"/>
              <w:rPr>
                <w:b/>
              </w:rPr>
            </w:pPr>
            <w:r>
              <w:rPr>
                <w:b/>
              </w:rPr>
              <w:t>SEND UP EXAMINATION SSC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76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CE0EBC">
        <w:trPr>
          <w:trHeight w:val="91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Pages 137-143) </w:t>
            </w:r>
            <w:r>
              <w:rPr>
                <w:b/>
                <w:sz w:val="20"/>
              </w:rPr>
              <w:t xml:space="preserve">Chapter 17: Biotechnology, </w:t>
            </w:r>
            <w:r>
              <w:rPr>
                <w:sz w:val="20"/>
              </w:rPr>
              <w:t>Introduction, Genetic Engineering, Scope &amp; Importance of Biotechnology, Fermentation in Biotechnology, Fermenter,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404"/>
              <w:rPr>
                <w:sz w:val="20"/>
              </w:rPr>
            </w:pPr>
            <w:r>
              <w:rPr>
                <w:sz w:val="20"/>
                <w:u w:val="single"/>
              </w:rPr>
              <w:t>Importance of Rabi-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Awal</w:t>
            </w:r>
            <w:proofErr w:type="spellEnd"/>
            <w:r>
              <w:rPr>
                <w:sz w:val="20"/>
                <w:u w:val="single"/>
              </w:rPr>
              <w:t xml:space="preserve"> &amp; </w:t>
            </w:r>
            <w:proofErr w:type="spellStart"/>
            <w:r>
              <w:rPr>
                <w:sz w:val="20"/>
                <w:u w:val="single"/>
              </w:rPr>
              <w:t>Seert</w:t>
            </w:r>
            <w:proofErr w:type="spellEnd"/>
            <w:r>
              <w:rPr>
                <w:sz w:val="20"/>
                <w:u w:val="single"/>
              </w:rPr>
              <w:t>-un-</w:t>
            </w:r>
            <w:proofErr w:type="spellStart"/>
            <w:r>
              <w:rPr>
                <w:sz w:val="20"/>
                <w:u w:val="single"/>
              </w:rPr>
              <w:t>Nabi</w:t>
            </w:r>
            <w:proofErr w:type="spellEnd"/>
          </w:p>
        </w:tc>
      </w:tr>
      <w:tr w:rsidR="00CE0EBC">
        <w:trPr>
          <w:trHeight w:val="91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6" w:lineRule="auto"/>
              <w:ind w:left="108" w:right="9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144-147) </w:t>
            </w:r>
            <w:r>
              <w:rPr>
                <w:b/>
                <w:sz w:val="20"/>
              </w:rPr>
              <w:t xml:space="preserve">Chapter 17: Biotechnology, </w:t>
            </w:r>
            <w:r>
              <w:rPr>
                <w:sz w:val="20"/>
              </w:rPr>
              <w:t xml:space="preserve">Genetic Engineering, Achievements of Genetic Engineering, Single Cell Protein, </w:t>
            </w: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703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 w:line="276" w:lineRule="auto"/>
              <w:ind w:left="393" w:right="136" w:hanging="233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202"/>
              <w:ind w:left="1731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41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5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6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148-149) </w:t>
            </w:r>
            <w:r>
              <w:rPr>
                <w:b/>
                <w:sz w:val="20"/>
              </w:rPr>
              <w:t>Chapter 17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Exercise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23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92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150-154) </w:t>
            </w:r>
            <w:r>
              <w:rPr>
                <w:b/>
                <w:sz w:val="20"/>
              </w:rPr>
              <w:t xml:space="preserve">Chapter 18 Pharmacology: </w:t>
            </w:r>
            <w:r>
              <w:rPr>
                <w:sz w:val="20"/>
              </w:rPr>
              <w:t>Pharmacology Introduction, Medicinal Drugs, Addictive Drugs, Drug Addiction &amp; Associated Problems</w:t>
            </w:r>
          </w:p>
          <w:p w:rsidR="00CE0EBC" w:rsidRDefault="00AC422A">
            <w:pPr>
              <w:pStyle w:val="TableParagraph"/>
              <w:spacing w:before="54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974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8" w:firstLine="55"/>
              <w:rPr>
                <w:sz w:val="20"/>
              </w:rPr>
            </w:pPr>
            <w:r>
              <w:rPr>
                <w:sz w:val="20"/>
              </w:rPr>
              <w:t xml:space="preserve">(Pages 155-156) </w:t>
            </w:r>
            <w:r>
              <w:rPr>
                <w:b/>
                <w:sz w:val="20"/>
              </w:rPr>
              <w:t>Chapter 18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Antibiotics And Vaccines, Exercise</w:t>
            </w:r>
          </w:p>
          <w:p w:rsidR="00CE0EBC" w:rsidRDefault="00AC422A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82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CE0EBC">
        <w:trPr>
          <w:trHeight w:val="70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204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157-158) </w:t>
            </w:r>
            <w:r>
              <w:rPr>
                <w:b/>
                <w:sz w:val="20"/>
              </w:rPr>
              <w:t>Chapter 18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Exercise</w:t>
            </w:r>
          </w:p>
          <w:p w:rsidR="00CE0EBC" w:rsidRDefault="00AC422A">
            <w:pPr>
              <w:pStyle w:val="TableParagraph"/>
              <w:spacing w:before="9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Practical / Lab Work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8" w:right="204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CE0EBC">
        <w:trPr>
          <w:trHeight w:val="506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03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17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3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15"/>
              <w:ind w:left="381" w:right="371"/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15"/>
              <w:ind w:left="1555"/>
              <w:rPr>
                <w:b/>
              </w:rPr>
            </w:pPr>
            <w:r>
              <w:rPr>
                <w:b/>
              </w:rPr>
              <w:t>PRE-BOARD EXAM SSC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29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213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leader="hyphen" w:pos="3533"/>
              </w:tabs>
              <w:spacing w:line="276" w:lineRule="auto"/>
              <w:ind w:left="108" w:right="751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10,11 (Solution of questions of chapter 10,11 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FBISE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z w:val="20"/>
              </w:rPr>
              <w:tab/>
              <w:t>Last five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4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7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leader="hyphen" w:pos="3478"/>
              </w:tabs>
              <w:spacing w:before="59" w:line="276" w:lineRule="auto"/>
              <w:ind w:left="108" w:right="769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12,13 (Solution of questions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 chapter 12,13 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FBISE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z w:val="20"/>
              </w:rPr>
              <w:tab/>
              <w:t>Last five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CE0EBC">
        <w:trPr>
          <w:trHeight w:val="650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75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leader="hyphen" w:pos="3478"/>
              </w:tabs>
              <w:spacing w:before="62" w:line="276" w:lineRule="auto"/>
              <w:ind w:left="108" w:right="767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14,15 (Solution of questions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 chapter 14,15 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FBISE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z w:val="20"/>
              </w:rPr>
              <w:tab/>
              <w:t>Last five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837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CE0EB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leader="hyphen" w:pos="3478"/>
              </w:tabs>
              <w:spacing w:before="55" w:line="276" w:lineRule="auto"/>
              <w:ind w:left="108" w:right="769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16,17 (Solution of questions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 chapter 16,17 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FBISE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z w:val="20"/>
              </w:rPr>
              <w:tab/>
              <w:t>Last five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26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213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leader="hyphen" w:pos="2254"/>
              </w:tabs>
              <w:spacing w:line="276" w:lineRule="auto"/>
              <w:ind w:left="108" w:right="265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18, (Solution of questions 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chapter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FBISE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z w:val="20"/>
              </w:rPr>
              <w:tab/>
              <w:t>Last five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58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29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leader="hyphen" w:pos="2767"/>
              </w:tabs>
              <w:spacing w:before="47"/>
              <w:ind w:left="108"/>
              <w:rPr>
                <w:sz w:val="20"/>
              </w:rPr>
            </w:pPr>
            <w:r>
              <w:rPr>
                <w:sz w:val="20"/>
              </w:rPr>
              <w:t>Solution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FBISE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z w:val="20"/>
              </w:rPr>
              <w:tab/>
              <w:t>Last five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56"/>
        </w:trPr>
        <w:tc>
          <w:tcPr>
            <w:tcW w:w="1368" w:type="dxa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27"/>
              <w:ind w:left="379" w:right="371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174" w:type="dxa"/>
            <w:gridSpan w:val="2"/>
          </w:tcPr>
          <w:p w:rsidR="00CE0EBC" w:rsidRDefault="00AC422A">
            <w:pPr>
              <w:pStyle w:val="TableParagraph"/>
              <w:spacing w:before="127"/>
              <w:ind w:left="3294" w:right="3288"/>
              <w:jc w:val="center"/>
              <w:rPr>
                <w:b/>
              </w:rPr>
            </w:pPr>
            <w:r>
              <w:rPr>
                <w:b/>
              </w:rPr>
              <w:t>PREP LEAVES</w:t>
            </w:r>
          </w:p>
        </w:tc>
      </w:tr>
      <w:tr w:rsidR="00CE0EBC">
        <w:trPr>
          <w:trHeight w:val="556"/>
        </w:trPr>
        <w:tc>
          <w:tcPr>
            <w:tcW w:w="9542" w:type="dxa"/>
            <w:gridSpan w:val="3"/>
            <w:tcBorders>
              <w:left w:val="single" w:sz="6" w:space="0" w:color="000000"/>
            </w:tcBorders>
          </w:tcPr>
          <w:p w:rsidR="00CE0EBC" w:rsidRDefault="00AC422A">
            <w:pPr>
              <w:pStyle w:val="TableParagraph"/>
              <w:spacing w:before="129"/>
              <w:ind w:left="2607" w:right="2603"/>
              <w:jc w:val="center"/>
              <w:rPr>
                <w:b/>
              </w:rPr>
            </w:pPr>
            <w:r>
              <w:rPr>
                <w:b/>
              </w:rPr>
              <w:t>FBISE SSC EXAMINATION COMMENCES</w:t>
            </w:r>
          </w:p>
        </w:tc>
      </w:tr>
    </w:tbl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spacing w:before="5"/>
        <w:rPr>
          <w:b/>
        </w:rPr>
      </w:pPr>
    </w:p>
    <w:p w:rsidR="00CE0EBC" w:rsidRDefault="00AC422A">
      <w:pPr>
        <w:spacing w:line="259" w:lineRule="auto"/>
        <w:ind w:left="920" w:right="655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Teachers are strongly recommended to collect </w:t>
      </w:r>
      <w:r>
        <w:rPr>
          <w:b/>
          <w:sz w:val="24"/>
        </w:rPr>
        <w:t xml:space="preserve">“Guidelines for Teachers” </w:t>
      </w:r>
      <w:r>
        <w:rPr>
          <w:sz w:val="24"/>
        </w:rPr>
        <w:t>from the offices of the Principals/VPs/HMs for an effective utilization of the syllabi breakdown Examination papers will be set according to the said guidelines</w:t>
      </w:r>
    </w:p>
    <w:p w:rsidR="00CE0EBC" w:rsidRDefault="00CE0EBC">
      <w:pPr>
        <w:spacing w:line="259" w:lineRule="auto"/>
        <w:rPr>
          <w:sz w:val="24"/>
        </w:rPr>
        <w:sectPr w:rsidR="00CE0EBC">
          <w:pgSz w:w="12240" w:h="15840"/>
          <w:pgMar w:top="144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sz w:val="20"/>
        </w:rPr>
      </w:pPr>
    </w:p>
    <w:p w:rsidR="00CE0EBC" w:rsidRDefault="00AC422A">
      <w:pPr>
        <w:spacing w:before="214"/>
        <w:ind w:left="1005" w:right="743"/>
        <w:jc w:val="center"/>
        <w:rPr>
          <w:b/>
          <w:sz w:val="30"/>
        </w:rPr>
      </w:pPr>
      <w:r>
        <w:rPr>
          <w:b/>
          <w:sz w:val="30"/>
        </w:rPr>
        <w:t>WEEKLY SYLLABI BREAKDOWN: ACADEMIC SESSION 2019-20</w:t>
      </w:r>
    </w:p>
    <w:p w:rsidR="00CE0EBC" w:rsidRDefault="00AC422A">
      <w:pPr>
        <w:spacing w:before="254"/>
        <w:ind w:left="1005" w:right="741"/>
        <w:jc w:val="center"/>
        <w:rPr>
          <w:b/>
          <w:sz w:val="28"/>
        </w:rPr>
      </w:pPr>
      <w:r>
        <w:rPr>
          <w:b/>
          <w:sz w:val="28"/>
        </w:rPr>
        <w:t>PAKISTAN STUDIES: CLASS –X</w:t>
      </w:r>
    </w:p>
    <w:p w:rsidR="00CE0EBC" w:rsidRDefault="00AC422A">
      <w:pPr>
        <w:tabs>
          <w:tab w:val="left" w:pos="9177"/>
        </w:tabs>
        <w:spacing w:before="246"/>
        <w:ind w:left="920"/>
        <w:rPr>
          <w:b/>
        </w:rPr>
      </w:pPr>
      <w:proofErr w:type="spellStart"/>
      <w:r>
        <w:rPr>
          <w:b/>
        </w:rPr>
        <w:t>Gohar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Publishers</w:t>
      </w:r>
      <w:r>
        <w:rPr>
          <w:b/>
        </w:rPr>
        <w:tab/>
        <w:t>Book - X</w:t>
      </w:r>
    </w:p>
    <w:p w:rsidR="00CE0EBC" w:rsidRDefault="00CE0EBC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662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33" w:line="276" w:lineRule="auto"/>
              <w:ind w:left="395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0"/>
              <w:ind w:left="1730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3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2076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3" w:line="276" w:lineRule="auto"/>
              <w:ind w:left="134" w:right="126"/>
              <w:jc w:val="center"/>
            </w:pPr>
            <w:r>
              <w:rPr>
                <w:b/>
              </w:rPr>
              <w:t xml:space="preserve">Ice-Breaking at the Session Commencement </w:t>
            </w:r>
            <w:r>
              <w:t>[</w:t>
            </w:r>
            <w:r>
              <w:rPr>
                <w:i/>
              </w:rPr>
              <w:t>Introduction with classes, Overview of Textbooks/ Syllabi/ Time Table and General Academic Scheduling</w:t>
            </w:r>
            <w:r>
              <w:t>]</w:t>
            </w:r>
          </w:p>
          <w:p w:rsidR="00CE0EBC" w:rsidRDefault="00AC422A">
            <w:pPr>
              <w:pStyle w:val="TableParagraph"/>
              <w:spacing w:before="42" w:line="276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(Pages 3-11) </w:t>
            </w:r>
            <w:r>
              <w:rPr>
                <w:b/>
              </w:rPr>
              <w:t>Unit 5 History of Pakistan-II</w:t>
            </w:r>
            <w:r>
              <w:t xml:space="preserve">: </w:t>
            </w:r>
            <w:r>
              <w:rPr>
                <w:sz w:val="20"/>
              </w:rPr>
              <w:t xml:space="preserve">Z.A. Bhutto Era1 (1971-77): Main aspects of the Economic Reforms, 1973 Constitution, </w:t>
            </w:r>
            <w:proofErr w:type="gramStart"/>
            <w:r>
              <w:rPr>
                <w:sz w:val="20"/>
              </w:rPr>
              <w:t>Impact</w:t>
            </w:r>
            <w:proofErr w:type="gramEnd"/>
            <w:r>
              <w:rPr>
                <w:sz w:val="20"/>
              </w:rPr>
              <w:t xml:space="preserve"> of Nationalization on Industry, Commerce and Trade. Key Aspects of constitution of 1973 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>Introduction of teacher,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and environment</w:t>
            </w:r>
          </w:p>
        </w:tc>
      </w:tr>
      <w:tr w:rsidR="00CE0EBC">
        <w:trPr>
          <w:trHeight w:val="1972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AC422A">
            <w:pPr>
              <w:pStyle w:val="TableParagraph"/>
              <w:spacing w:before="186" w:line="276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(Pages 12-18) </w:t>
            </w:r>
            <w:r>
              <w:rPr>
                <w:b/>
              </w:rPr>
              <w:t xml:space="preserve">Unit 5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Zia </w:t>
            </w:r>
            <w:proofErr w:type="spellStart"/>
            <w:r>
              <w:rPr>
                <w:sz w:val="20"/>
              </w:rPr>
              <w:t>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Haq</w:t>
            </w:r>
            <w:proofErr w:type="spellEnd"/>
            <w:r>
              <w:rPr>
                <w:sz w:val="20"/>
              </w:rPr>
              <w:t xml:space="preserve"> Era (1977-88) major aspects of </w:t>
            </w:r>
            <w:proofErr w:type="spellStart"/>
            <w:r>
              <w:rPr>
                <w:sz w:val="20"/>
              </w:rPr>
              <w:t>Islamization</w:t>
            </w:r>
            <w:proofErr w:type="spellEnd"/>
            <w:r>
              <w:rPr>
                <w:sz w:val="20"/>
              </w:rPr>
              <w:t xml:space="preserve">, Muhammad khan </w:t>
            </w:r>
            <w:proofErr w:type="spellStart"/>
            <w:r>
              <w:rPr>
                <w:sz w:val="20"/>
              </w:rPr>
              <w:t>Junejo</w:t>
            </w:r>
            <w:proofErr w:type="spellEnd"/>
            <w:r>
              <w:rPr>
                <w:sz w:val="20"/>
              </w:rPr>
              <w:t xml:space="preserve"> period: 1985-88, Afghan Jihad and refugee problem, Benazir regimes(first and second),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3" w:lineRule="auto"/>
              <w:ind w:left="107" w:right="20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Labour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spacing w:before="44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Three Minutes’ Talk by 2-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3 children in each class 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every week  </w:t>
            </w:r>
            <w:r>
              <w:rPr>
                <w:spacing w:val="-3"/>
                <w:sz w:val="20"/>
                <w:u w:val="single"/>
              </w:rPr>
              <w:t>revealing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talents and building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</w:tr>
      <w:tr w:rsidR="00CE0EBC">
        <w:trPr>
          <w:trHeight w:val="1442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spacing w:line="278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18-24) </w:t>
            </w:r>
            <w:r>
              <w:rPr>
                <w:b/>
              </w:rPr>
              <w:t xml:space="preserve">Unit 5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Nawaz Sharif Regimes (first and second), Pakistan emergence as a nuclear power Local self-government plan2000,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31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spacing w:before="42" w:line="273" w:lineRule="auto"/>
              <w:ind w:left="107" w:right="127"/>
              <w:rPr>
                <w:sz w:val="20"/>
              </w:rPr>
            </w:pPr>
            <w:r>
              <w:rPr>
                <w:sz w:val="20"/>
              </w:rPr>
              <w:t>Speech contest: Pakistan as a first Islamic Nuclear state”</w:t>
            </w:r>
          </w:p>
        </w:tc>
      </w:tr>
      <w:tr w:rsidR="00CE0EBC">
        <w:trPr>
          <w:trHeight w:val="1706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5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3" w:line="278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25-27) </w:t>
            </w:r>
            <w:r>
              <w:rPr>
                <w:b/>
              </w:rPr>
              <w:t xml:space="preserve">Unit 5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Election 2002 and restoration of Democracy, Enlightened Moderation, Industrialization and Privatization, Economic Reforms introduced by Pervez Musharraf and </w:t>
            </w:r>
            <w:proofErr w:type="spellStart"/>
            <w:r>
              <w:rPr>
                <w:sz w:val="20"/>
              </w:rPr>
              <w:t>Shaukat</w:t>
            </w:r>
            <w:proofErr w:type="spellEnd"/>
            <w:r>
              <w:rPr>
                <w:sz w:val="20"/>
              </w:rPr>
              <w:t xml:space="preserve"> Aziz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171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  <w:r>
              <w:rPr>
                <w:sz w:val="20"/>
              </w:rPr>
              <w:t xml:space="preserve"> Group Activity: Practice Election procedure in the classroom</w:t>
            </w:r>
          </w:p>
          <w:p w:rsidR="00CE0EBC" w:rsidRDefault="00AC422A">
            <w:pPr>
              <w:pStyle w:val="TableParagraph"/>
              <w:spacing w:before="41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</w:t>
            </w:r>
          </w:p>
        </w:tc>
      </w:tr>
      <w:tr w:rsidR="00CE0EBC">
        <w:trPr>
          <w:trHeight w:val="609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153"/>
              <w:ind w:righ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53"/>
              <w:ind w:left="88"/>
              <w:rPr>
                <w:b/>
                <w:sz w:val="20"/>
              </w:rPr>
            </w:pPr>
            <w:r>
              <w:rPr>
                <w:sz w:val="20"/>
              </w:rPr>
              <w:t xml:space="preserve">(Pages 28-29) </w:t>
            </w:r>
            <w:r>
              <w:rPr>
                <w:b/>
              </w:rPr>
              <w:t xml:space="preserve">Unit 5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): Exercise.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6" w:lineRule="auto"/>
              <w:ind w:left="107" w:right="6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2</w:t>
            </w:r>
          </w:p>
        </w:tc>
      </w:tr>
      <w:tr w:rsidR="00CE0EBC">
        <w:trPr>
          <w:trHeight w:val="1033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E0EBC" w:rsidRDefault="00AC422A">
            <w:pPr>
              <w:pStyle w:val="TableParagraph"/>
              <w:ind w:left="364" w:right="371"/>
              <w:jc w:val="center"/>
              <w:rPr>
                <w:b/>
              </w:rPr>
            </w:pPr>
            <w:r>
              <w:rPr>
                <w:b/>
              </w:rPr>
              <w:t>6-09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8"/>
              <w:ind w:left="1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VACATION</w:t>
            </w:r>
          </w:p>
          <w:p w:rsidR="00CE0EBC" w:rsidRDefault="00AC422A">
            <w:pPr>
              <w:pStyle w:val="TableParagraph"/>
              <w:spacing w:before="41" w:line="276" w:lineRule="auto"/>
              <w:ind w:left="113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Subject of </w:t>
            </w:r>
            <w:proofErr w:type="spellStart"/>
            <w:r>
              <w:rPr>
                <w:sz w:val="24"/>
              </w:rPr>
              <w:t>Pak.Studies</w:t>
            </w:r>
            <w:proofErr w:type="spellEnd"/>
            <w:r>
              <w:rPr>
                <w:sz w:val="24"/>
              </w:rPr>
              <w:t xml:space="preserve"> is not to be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taught during Summer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500" w:right="780" w:bottom="1240" w:left="520" w:header="0" w:footer="963" w:gutter="0"/>
          <w:cols w:space="720"/>
        </w:sect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5670"/>
        <w:gridCol w:w="2521"/>
      </w:tblGrid>
      <w:tr w:rsidR="00CE0EBC">
        <w:trPr>
          <w:trHeight w:val="662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33" w:line="276" w:lineRule="auto"/>
              <w:ind w:left="386" w:right="128" w:hanging="233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178"/>
              <w:ind w:left="173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3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535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33"/>
              <w:ind w:left="923"/>
              <w:jc w:val="both"/>
              <w:rPr>
                <w:b/>
              </w:rPr>
            </w:pPr>
            <w:r>
              <w:rPr>
                <w:b/>
              </w:rPr>
              <w:t>Revision of previous Core concepts</w:t>
            </w:r>
          </w:p>
          <w:p w:rsidR="00CE0EBC" w:rsidRDefault="00AC422A">
            <w:pPr>
              <w:pStyle w:val="TableParagraph"/>
              <w:spacing w:before="80"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30-35) </w:t>
            </w:r>
            <w:r>
              <w:rPr>
                <w:b/>
                <w:sz w:val="20"/>
              </w:rPr>
              <w:t xml:space="preserve">Unit 6 Pakistan in World Affairs: </w:t>
            </w:r>
            <w:r>
              <w:rPr>
                <w:sz w:val="20"/>
              </w:rPr>
              <w:t xml:space="preserve">Objectives of Pakistan Foreign Policy, Pakistan’s Relations with </w:t>
            </w:r>
            <w:proofErr w:type="spellStart"/>
            <w:r>
              <w:rPr>
                <w:sz w:val="20"/>
              </w:rPr>
              <w:t>neighbouring</w:t>
            </w:r>
            <w:proofErr w:type="spellEnd"/>
            <w:r>
              <w:rPr>
                <w:sz w:val="20"/>
              </w:rPr>
              <w:t xml:space="preserve"> countries, 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3</w:t>
            </w:r>
          </w:p>
        </w:tc>
      </w:tr>
      <w:tr w:rsidR="00CE0EBC">
        <w:trPr>
          <w:trHeight w:val="2011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spacing w:before="1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35-41) </w:t>
            </w:r>
            <w:r>
              <w:rPr>
                <w:b/>
                <w:sz w:val="20"/>
              </w:rPr>
              <w:t>Unit 6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Kashmir Dispute, Pakistan’s relations with O.I.C countries, Pakistan’s relations with Central Asian Countries. Pakistan’s relations with SAARC Countries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49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Eid-Ul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Azha</w:t>
            </w:r>
            <w:proofErr w:type="spellEnd"/>
          </w:p>
          <w:p w:rsidR="00CE0EBC" w:rsidRDefault="00AC422A">
            <w:pPr>
              <w:pStyle w:val="TableParagraph"/>
              <w:spacing w:before="39" w:line="297" w:lineRule="auto"/>
              <w:ind w:left="107" w:right="44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4</w:t>
            </w:r>
            <w:r>
              <w:rPr>
                <w:sz w:val="20"/>
              </w:rPr>
              <w:t xml:space="preserve"> Arrange a round table</w:t>
            </w:r>
          </w:p>
          <w:p w:rsidR="00CE0EBC" w:rsidRDefault="00AC422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group discussion on the</w:t>
            </w:r>
          </w:p>
          <w:p w:rsidR="00CE0EBC" w:rsidRDefault="00AC422A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topics : SAARC</w:t>
            </w:r>
          </w:p>
        </w:tc>
      </w:tr>
      <w:tr w:rsidR="00CE0EBC">
        <w:trPr>
          <w:trHeight w:val="2805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46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spacing w:before="1" w:line="278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41-49) </w:t>
            </w:r>
            <w:r>
              <w:rPr>
                <w:b/>
              </w:rPr>
              <w:t xml:space="preserve">Unit 6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Pakistan’s relations with the major world powers (USA, China, UK, EU, Russia and Japan), United Nation (Organs of UN),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CE0EBC" w:rsidRDefault="00AC422A">
            <w:pPr>
              <w:pStyle w:val="TableParagraph"/>
              <w:spacing w:before="42" w:line="273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5</w:t>
            </w:r>
          </w:p>
          <w:p w:rsidR="00CE0EBC" w:rsidRDefault="00AC422A">
            <w:pPr>
              <w:pStyle w:val="TableParagraph"/>
              <w:spacing w:before="44" w:line="276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 xml:space="preserve">Arrange an exhibition </w:t>
            </w:r>
            <w:r>
              <w:rPr>
                <w:spacing w:val="-4"/>
                <w:sz w:val="20"/>
              </w:rPr>
              <w:t xml:space="preserve">with </w:t>
            </w:r>
            <w:r>
              <w:rPr>
                <w:sz w:val="20"/>
              </w:rPr>
              <w:t>slogan “</w:t>
            </w:r>
            <w:r>
              <w:rPr>
                <w:b/>
                <w:sz w:val="20"/>
              </w:rPr>
              <w:t>Positive Pakistan</w:t>
            </w:r>
            <w:r>
              <w:rPr>
                <w:sz w:val="20"/>
              </w:rPr>
              <w:t>” on Pakistan’s contribution to maintain peace and harmony in the world.</w:t>
            </w:r>
          </w:p>
        </w:tc>
      </w:tr>
      <w:tr w:rsidR="00CE0EBC">
        <w:trPr>
          <w:trHeight w:val="633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166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34" w:line="278" w:lineRule="auto"/>
              <w:ind w:left="105" w:right="222"/>
              <w:rPr>
                <w:b/>
                <w:sz w:val="20"/>
              </w:rPr>
            </w:pPr>
            <w:r>
              <w:rPr>
                <w:sz w:val="20"/>
              </w:rPr>
              <w:t xml:space="preserve">(Pages 49-53) </w:t>
            </w:r>
            <w:r>
              <w:rPr>
                <w:b/>
              </w:rPr>
              <w:t xml:space="preserve">Unit 6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Pakistan’s contribution towards peace. </w:t>
            </w:r>
            <w:r>
              <w:rPr>
                <w:b/>
                <w:sz w:val="20"/>
              </w:rPr>
              <w:t>Exercise.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6</w:t>
            </w:r>
          </w:p>
        </w:tc>
      </w:tr>
      <w:tr w:rsidR="00CE0EBC">
        <w:trPr>
          <w:trHeight w:val="609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153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38" w:line="278" w:lineRule="auto"/>
              <w:ind w:left="105" w:right="222"/>
              <w:rPr>
                <w:sz w:val="20"/>
              </w:rPr>
            </w:pPr>
            <w:r>
              <w:rPr>
                <w:sz w:val="20"/>
              </w:rPr>
              <w:t xml:space="preserve">(Pages 54-58) </w:t>
            </w:r>
            <w:r>
              <w:rPr>
                <w:b/>
                <w:sz w:val="20"/>
              </w:rPr>
              <w:t xml:space="preserve">Unit 7 Economic Developments: </w:t>
            </w:r>
            <w:r>
              <w:rPr>
                <w:sz w:val="20"/>
              </w:rPr>
              <w:t>Economic Development in Pakistan through Decades,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7</w:t>
            </w:r>
          </w:p>
        </w:tc>
      </w:tr>
      <w:tr w:rsidR="00CE0EBC">
        <w:trPr>
          <w:trHeight w:val="913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tabs>
                <w:tab w:val="left" w:pos="3545"/>
              </w:tabs>
              <w:spacing w:before="57" w:line="280" w:lineRule="auto"/>
              <w:ind w:left="105" w:right="222"/>
              <w:rPr>
                <w:sz w:val="20"/>
              </w:rPr>
            </w:pPr>
            <w:r>
              <w:rPr>
                <w:sz w:val="20"/>
              </w:rPr>
              <w:t xml:space="preserve">(Pages   59-64)   </w:t>
            </w:r>
            <w:r>
              <w:rPr>
                <w:b/>
                <w:sz w:val="20"/>
              </w:rPr>
              <w:t xml:space="preserve">Unit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7: 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Important Sectors </w:t>
            </w:r>
            <w:r>
              <w:rPr>
                <w:spacing w:val="-9"/>
                <w:sz w:val="20"/>
              </w:rPr>
              <w:t xml:space="preserve">of </w:t>
            </w:r>
            <w:r>
              <w:rPr>
                <w:sz w:val="20"/>
              </w:rPr>
              <w:t>Economy Mining :Major Mineral Resources,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</w:p>
          <w:p w:rsidR="00CE0EBC" w:rsidRDefault="00AC422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,Agricultural Potential along with problems and measures,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95" w:lineRule="auto"/>
              <w:ind w:left="107" w:right="22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Defence</w:t>
            </w:r>
            <w:proofErr w:type="spellEnd"/>
            <w:r>
              <w:rPr>
                <w:sz w:val="20"/>
                <w:u w:val="single"/>
              </w:rPr>
              <w:t xml:space="preserve"> day celebration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8</w:t>
            </w:r>
          </w:p>
        </w:tc>
      </w:tr>
      <w:tr w:rsidR="00CE0EBC">
        <w:trPr>
          <w:trHeight w:val="1177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0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189"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64-74) </w:t>
            </w:r>
            <w:r>
              <w:rPr>
                <w:b/>
                <w:sz w:val="20"/>
              </w:rPr>
              <w:t>Unit:7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Agriculture: Water Resources and Irrigation System, Indus Water Treaty, Production and Distribution of Major Crops of Pakistan, Livestock, Fishing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22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Ashora</w:t>
            </w:r>
            <w:proofErr w:type="spellEnd"/>
            <w:r>
              <w:rPr>
                <w:sz w:val="20"/>
                <w:u w:val="single"/>
              </w:rPr>
              <w:t>-e-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Moharram</w:t>
            </w:r>
            <w:proofErr w:type="spellEnd"/>
          </w:p>
          <w:p w:rsidR="00CE0EBC" w:rsidRDefault="00AC422A">
            <w:pPr>
              <w:pStyle w:val="TableParagraph"/>
              <w:spacing w:before="42" w:line="273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9</w:t>
            </w:r>
          </w:p>
        </w:tc>
      </w:tr>
      <w:tr w:rsidR="00CE0EBC">
        <w:trPr>
          <w:trHeight w:val="873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36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74-79) </w:t>
            </w:r>
            <w:r>
              <w:rPr>
                <w:b/>
                <w:sz w:val="20"/>
              </w:rPr>
              <w:t>Unit 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 xml:space="preserve">Pattern of </w:t>
            </w:r>
            <w:proofErr w:type="spellStart"/>
            <w:r>
              <w:rPr>
                <w:sz w:val="20"/>
              </w:rPr>
              <w:t>Modernisation</w:t>
            </w:r>
            <w:proofErr w:type="spellEnd"/>
            <w:r>
              <w:rPr>
                <w:sz w:val="20"/>
              </w:rPr>
              <w:t xml:space="preserve"> in Agriculture, Main Problems Associated with Agriculture, Solution of Agricultural Problems, Industries of Pakistan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10</w:t>
            </w:r>
          </w:p>
        </w:tc>
      </w:tr>
      <w:tr w:rsidR="00CE0EBC">
        <w:trPr>
          <w:trHeight w:val="1177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0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35" w:line="276" w:lineRule="auto"/>
              <w:ind w:left="105" w:right="133"/>
              <w:rPr>
                <w:sz w:val="20"/>
              </w:rPr>
            </w:pPr>
            <w:r>
              <w:rPr>
                <w:sz w:val="20"/>
              </w:rPr>
              <w:t xml:space="preserve">(Pages 79-82) </w:t>
            </w:r>
            <w:r>
              <w:rPr>
                <w:b/>
                <w:sz w:val="20"/>
              </w:rPr>
              <w:t>Unit 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Different Resources of Energy: Importance of energy resources, Electricity, Natural Gas, Petroleum, Coal,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238"/>
              <w:rPr>
                <w:sz w:val="20"/>
              </w:rPr>
            </w:pPr>
            <w:r>
              <w:rPr>
                <w:sz w:val="20"/>
              </w:rPr>
              <w:t>Make a model related to energy resources</w:t>
            </w:r>
          </w:p>
        </w:tc>
      </w:tr>
    </w:tbl>
    <w:p w:rsidR="00CE0EBC" w:rsidRDefault="00CE0EBC">
      <w:pPr>
        <w:spacing w:line="276" w:lineRule="auto"/>
        <w:rPr>
          <w:sz w:val="20"/>
        </w:rPr>
        <w:sectPr w:rsidR="00CE0EBC">
          <w:pgSz w:w="12240" w:h="15840"/>
          <w:pgMar w:top="146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5670"/>
        <w:gridCol w:w="2521"/>
      </w:tblGrid>
      <w:tr w:rsidR="00CE0EBC">
        <w:trPr>
          <w:trHeight w:val="702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55" w:line="276" w:lineRule="auto"/>
              <w:ind w:left="386" w:right="128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201"/>
              <w:ind w:left="173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911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82-87) </w:t>
            </w:r>
            <w:r>
              <w:rPr>
                <w:b/>
                <w:sz w:val="20"/>
              </w:rPr>
              <w:t>Unit:7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International Trade of Pakistan</w:t>
            </w:r>
          </w:p>
          <w:p w:rsidR="00CE0EBC" w:rsidRDefault="00AC422A">
            <w:pPr>
              <w:pStyle w:val="TableParagraph"/>
              <w:spacing w:before="36"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,Major Imports and Exports of Pakistan, Composition of Pakistani Trade,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World Teacher’s Day</w:t>
            </w:r>
          </w:p>
        </w:tc>
      </w:tr>
      <w:tr w:rsidR="00CE0EBC">
        <w:trPr>
          <w:trHeight w:val="914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9" w:line="276" w:lineRule="auto"/>
              <w:ind w:left="105" w:right="222"/>
              <w:rPr>
                <w:sz w:val="20"/>
              </w:rPr>
            </w:pPr>
            <w:r>
              <w:rPr>
                <w:sz w:val="20"/>
              </w:rPr>
              <w:t xml:space="preserve">(Pages 87-89) </w:t>
            </w:r>
            <w:r>
              <w:rPr>
                <w:b/>
                <w:sz w:val="20"/>
              </w:rPr>
              <w:t>Unit 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Directions of Pakistani Trade Balance Trade, Poverty Causes, Consequences and remedies of Poverty,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113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7" w:line="28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89-90) </w:t>
            </w:r>
            <w:r>
              <w:rPr>
                <w:b/>
                <w:sz w:val="20"/>
              </w:rPr>
              <w:t>Unit 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Importance of Sea-ports of Pakistan, Importance of Dry-ports of Pakistan ,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64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182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184"/>
              <w:ind w:left="105"/>
            </w:pPr>
            <w:r>
              <w:rPr>
                <w:sz w:val="20"/>
              </w:rPr>
              <w:t xml:space="preserve">(Pages 90-92) </w:t>
            </w:r>
            <w:r>
              <w:rPr>
                <w:b/>
                <w:sz w:val="20"/>
              </w:rPr>
              <w:t>Unit 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t>Exercise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8" w:lineRule="auto"/>
              <w:ind w:left="107" w:right="204"/>
              <w:rPr>
                <w:sz w:val="20"/>
              </w:rPr>
            </w:pPr>
            <w:r>
              <w:rPr>
                <w:sz w:val="20"/>
              </w:rPr>
              <w:t>Follow the activity given on Pg-92</w:t>
            </w:r>
          </w:p>
        </w:tc>
      </w:tr>
      <w:tr w:rsidR="00CE0EBC">
        <w:trPr>
          <w:trHeight w:val="666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184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184"/>
              <w:ind w:left="935" w:right="930"/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53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129" w:right="120"/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127"/>
              <w:ind w:left="1284"/>
              <w:rPr>
                <w:b/>
              </w:rPr>
            </w:pPr>
            <w:r>
              <w:rPr>
                <w:b/>
              </w:rPr>
              <w:t>SEND UP EXAMINATION SSC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CE0EBC">
        <w:trPr>
          <w:trHeight w:val="736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7"/>
              <w:ind w:left="923"/>
              <w:rPr>
                <w:b/>
              </w:rPr>
            </w:pPr>
            <w:r>
              <w:rPr>
                <w:b/>
              </w:rPr>
              <w:t>Revision of previous Core concepts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105" w:line="276" w:lineRule="auto"/>
              <w:ind w:left="107" w:right="405"/>
              <w:rPr>
                <w:sz w:val="20"/>
              </w:rPr>
            </w:pPr>
            <w:r>
              <w:rPr>
                <w:sz w:val="20"/>
                <w:u w:val="single"/>
              </w:rPr>
              <w:t>Importance of Rabi-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Awal</w:t>
            </w:r>
            <w:proofErr w:type="spellEnd"/>
            <w:r>
              <w:rPr>
                <w:sz w:val="20"/>
                <w:u w:val="single"/>
              </w:rPr>
              <w:t xml:space="preserve"> &amp; </w:t>
            </w:r>
            <w:proofErr w:type="spellStart"/>
            <w:r>
              <w:rPr>
                <w:sz w:val="20"/>
                <w:u w:val="single"/>
              </w:rPr>
              <w:t>Seert</w:t>
            </w:r>
            <w:proofErr w:type="spellEnd"/>
            <w:r>
              <w:rPr>
                <w:sz w:val="20"/>
                <w:u w:val="single"/>
              </w:rPr>
              <w:t>-un-</w:t>
            </w:r>
            <w:proofErr w:type="spellStart"/>
            <w:r>
              <w:rPr>
                <w:sz w:val="20"/>
                <w:u w:val="single"/>
              </w:rPr>
              <w:t>Nabi</w:t>
            </w:r>
            <w:proofErr w:type="spellEnd"/>
          </w:p>
        </w:tc>
      </w:tr>
      <w:tr w:rsidR="00CE0EBC">
        <w:trPr>
          <w:trHeight w:val="914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7" w:line="278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93-96) </w:t>
            </w:r>
            <w:r>
              <w:rPr>
                <w:b/>
                <w:sz w:val="20"/>
              </w:rPr>
              <w:t xml:space="preserve">Unit 8 Population, Society and Culture : </w:t>
            </w:r>
            <w:r>
              <w:rPr>
                <w:sz w:val="20"/>
              </w:rPr>
              <w:t>Growth and Distribution of Population in Pakistan, Factors Affected on Growth of Population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528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7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96-101) </w:t>
            </w:r>
            <w:r>
              <w:rPr>
                <w:b/>
                <w:sz w:val="20"/>
              </w:rPr>
              <w:t>Unit:8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Division of Population on Rural and Urban Basis, Division of population on Gender Basis, Education Condition in Pakistan, Educational Structure of Pakistan ,Educational Problems of Pakistan,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7" w:right="116"/>
              <w:rPr>
                <w:sz w:val="20"/>
              </w:rPr>
            </w:pPr>
            <w:r>
              <w:rPr>
                <w:sz w:val="20"/>
              </w:rPr>
              <w:t>Compile a demographical censes report, based on Educational sector</w:t>
            </w:r>
          </w:p>
        </w:tc>
      </w:tr>
      <w:tr w:rsidR="00CE0EBC">
        <w:trPr>
          <w:trHeight w:val="914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7" w:line="278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101-106) </w:t>
            </w:r>
            <w:r>
              <w:rPr>
                <w:b/>
                <w:sz w:val="20"/>
              </w:rPr>
              <w:t>Unit:8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Health Condition in Pakistan, Health Problems and Solutions ,Major Features of Pakistani Society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Culture,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5670"/>
        <w:gridCol w:w="2521"/>
      </w:tblGrid>
      <w:tr w:rsidR="00CE0EBC">
        <w:trPr>
          <w:trHeight w:val="702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55" w:line="276" w:lineRule="auto"/>
              <w:ind w:left="386" w:right="128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201"/>
              <w:ind w:left="934" w:right="930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3964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75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AC422A">
            <w:pPr>
              <w:pStyle w:val="TableParagraph"/>
              <w:spacing w:before="186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106-117) </w:t>
            </w:r>
            <w:r>
              <w:rPr>
                <w:b/>
                <w:sz w:val="20"/>
              </w:rPr>
              <w:t>Unit:8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, Commonality in Regional Cultures Leading to National Integration and Cohesion, Major Social Problems of Pakistan, National and Regional Languages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  <w:p w:rsidR="00CE0EBC" w:rsidRDefault="00451D59">
            <w:pPr>
              <w:pStyle w:val="TableParagraph"/>
              <w:spacing w:before="54" w:line="276" w:lineRule="auto"/>
              <w:ind w:left="107" w:right="293"/>
              <w:rPr>
                <w:b/>
                <w:sz w:val="18"/>
              </w:rPr>
            </w:pPr>
            <w:hyperlink r:id="rId18">
              <w:r w:rsidR="00AC422A">
                <w:rPr>
                  <w:b/>
                  <w:sz w:val="18"/>
                </w:rPr>
                <w:t>Classroom Activity: Put-</w:t>
              </w:r>
            </w:hyperlink>
            <w:r w:rsidR="00AC422A">
              <w:rPr>
                <w:b/>
                <w:sz w:val="18"/>
              </w:rPr>
              <w:t xml:space="preserve"> </w:t>
            </w:r>
            <w:hyperlink r:id="rId19">
              <w:r w:rsidR="00AC422A">
                <w:rPr>
                  <w:b/>
                  <w:sz w:val="18"/>
                </w:rPr>
                <w:t>Ups</w:t>
              </w:r>
            </w:hyperlink>
          </w:p>
          <w:p w:rsidR="00CE0EBC" w:rsidRDefault="00CE0EB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0EBC" w:rsidRDefault="00451D59">
            <w:pPr>
              <w:pStyle w:val="TableParagraph"/>
              <w:spacing w:line="276" w:lineRule="auto"/>
              <w:ind w:left="107" w:right="140"/>
              <w:rPr>
                <w:b/>
                <w:sz w:val="18"/>
              </w:rPr>
            </w:pPr>
            <w:hyperlink r:id="rId20">
              <w:r w:rsidR="00AC422A">
                <w:rPr>
                  <w:b/>
                  <w:sz w:val="18"/>
                </w:rPr>
                <w:t>http://www.tolerance.org/a</w:t>
              </w:r>
            </w:hyperlink>
            <w:r w:rsidR="00AC422A">
              <w:rPr>
                <w:b/>
                <w:sz w:val="18"/>
              </w:rPr>
              <w:t xml:space="preserve"> </w:t>
            </w:r>
            <w:proofErr w:type="spellStart"/>
            <w:r w:rsidR="00AC422A">
              <w:rPr>
                <w:b/>
                <w:sz w:val="18"/>
              </w:rPr>
              <w:t>ctivity</w:t>
            </w:r>
            <w:proofErr w:type="spellEnd"/>
            <w:r w:rsidR="00AC422A">
              <w:rPr>
                <w:b/>
                <w:sz w:val="18"/>
              </w:rPr>
              <w:t>/put-ups</w:t>
            </w:r>
          </w:p>
          <w:p w:rsidR="00CE0EBC" w:rsidRDefault="00CE0EB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E0EBC" w:rsidRDefault="00AC422A">
            <w:pPr>
              <w:pStyle w:val="TableParagraph"/>
              <w:spacing w:line="276" w:lineRule="auto"/>
              <w:ind w:left="107" w:right="202"/>
              <w:rPr>
                <w:sz w:val="18"/>
              </w:rPr>
            </w:pPr>
            <w:r>
              <w:rPr>
                <w:sz w:val="18"/>
              </w:rPr>
              <w:t>(Students are used to put- downs, but what about put- ups? This activity helps students to see the positive things that their classmates are doing and gives them skills to affirm each other across social boundaries)</w:t>
            </w:r>
          </w:p>
        </w:tc>
      </w:tr>
      <w:tr w:rsidR="00CE0EBC">
        <w:trPr>
          <w:trHeight w:val="1396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spacing w:before="1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0" w:type="dxa"/>
          </w:tcPr>
          <w:p w:rsidR="00CE0EBC" w:rsidRDefault="00CE0EBC">
            <w:pPr>
              <w:pStyle w:val="TableParagraph"/>
              <w:rPr>
                <w:b/>
              </w:rPr>
            </w:pPr>
          </w:p>
          <w:p w:rsidR="00CE0EBC" w:rsidRDefault="00AC422A">
            <w:pPr>
              <w:pStyle w:val="TableParagraph"/>
              <w:spacing w:before="178" w:line="278" w:lineRule="auto"/>
              <w:ind w:left="105" w:right="222"/>
              <w:rPr>
                <w:sz w:val="20"/>
              </w:rPr>
            </w:pPr>
            <w:r>
              <w:rPr>
                <w:sz w:val="20"/>
              </w:rPr>
              <w:t xml:space="preserve">(Pages 117-120) </w:t>
            </w:r>
            <w:r>
              <w:rPr>
                <w:b/>
                <w:sz w:val="20"/>
              </w:rPr>
              <w:t>Unit:8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Role of Minorities in Pakistan, Exercise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Quaid’s Day Celebration</w:t>
            </w:r>
          </w:p>
          <w:p w:rsidR="00CE0EBC" w:rsidRDefault="00AC422A">
            <w:pPr>
              <w:pStyle w:val="TableParagraph"/>
              <w:spacing w:before="94" w:line="276" w:lineRule="auto"/>
              <w:ind w:left="107" w:right="102"/>
              <w:rPr>
                <w:sz w:val="18"/>
              </w:rPr>
            </w:pPr>
            <w:r>
              <w:rPr>
                <w:sz w:val="18"/>
              </w:rPr>
              <w:t>Collect quotations from Quaid‘s speeches, related to minorities’ rights and role for making Pakistan prosperous</w:t>
            </w:r>
          </w:p>
        </w:tc>
      </w:tr>
      <w:tr w:rsidR="00CE0EBC">
        <w:trPr>
          <w:trHeight w:val="412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5"/>
              <w:ind w:left="936" w:right="930"/>
              <w:jc w:val="center"/>
              <w:rPr>
                <w:b/>
              </w:rPr>
            </w:pPr>
            <w:r>
              <w:rPr>
                <w:b/>
              </w:rPr>
              <w:t>Revision of previous Core concepts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EBC">
        <w:trPr>
          <w:trHeight w:val="772"/>
        </w:trPr>
        <w:tc>
          <w:tcPr>
            <w:tcW w:w="1351" w:type="dxa"/>
          </w:tcPr>
          <w:p w:rsidR="00CE0EBC" w:rsidRDefault="00CE0EB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ind w:left="129" w:right="120"/>
              <w:jc w:val="center"/>
              <w:rPr>
                <w:b/>
              </w:rPr>
            </w:pPr>
            <w:r>
              <w:rPr>
                <w:b/>
              </w:rPr>
              <w:t>33- 34</w:t>
            </w:r>
          </w:p>
        </w:tc>
        <w:tc>
          <w:tcPr>
            <w:tcW w:w="5670" w:type="dxa"/>
          </w:tcPr>
          <w:p w:rsidR="00CE0EBC" w:rsidRDefault="00CE0EB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ind w:left="934" w:right="930"/>
              <w:jc w:val="center"/>
              <w:rPr>
                <w:b/>
              </w:rPr>
            </w:pPr>
            <w:r>
              <w:rPr>
                <w:b/>
              </w:rPr>
              <w:t>PRE BOARD EXAM SSC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EBC">
        <w:trPr>
          <w:trHeight w:val="2078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line="276" w:lineRule="auto"/>
              <w:ind w:left="105" w:right="74"/>
              <w:rPr>
                <w:sz w:val="20"/>
              </w:rPr>
            </w:pPr>
            <w:r>
              <w:t xml:space="preserve">Revision and Tests: </w:t>
            </w:r>
            <w:r>
              <w:rPr>
                <w:b/>
              </w:rPr>
              <w:t xml:space="preserve">Unit:5 </w:t>
            </w:r>
            <w:proofErr w:type="spellStart"/>
            <w:r>
              <w:rPr>
                <w:sz w:val="20"/>
              </w:rPr>
              <w:t>Z.A.Bhutto</w:t>
            </w:r>
            <w:proofErr w:type="spellEnd"/>
            <w:r>
              <w:rPr>
                <w:sz w:val="20"/>
              </w:rPr>
              <w:t xml:space="preserve"> Era1(1971-77):Main aspects of the Economic Reforms, 1973 Constitution, Rules,1988-99: Zia </w:t>
            </w:r>
            <w:proofErr w:type="spellStart"/>
            <w:r>
              <w:rPr>
                <w:sz w:val="20"/>
              </w:rPr>
              <w:t>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Haq</w:t>
            </w:r>
            <w:proofErr w:type="spellEnd"/>
            <w:r>
              <w:rPr>
                <w:sz w:val="20"/>
              </w:rPr>
              <w:t xml:space="preserve"> Era (1977-88) major aspects of </w:t>
            </w:r>
            <w:proofErr w:type="spellStart"/>
            <w:r>
              <w:rPr>
                <w:sz w:val="20"/>
              </w:rPr>
              <w:t>Islamization</w:t>
            </w:r>
            <w:proofErr w:type="spellEnd"/>
            <w:r>
              <w:rPr>
                <w:sz w:val="20"/>
              </w:rPr>
              <w:t xml:space="preserve">, Muhammad khan </w:t>
            </w:r>
            <w:proofErr w:type="spellStart"/>
            <w:r>
              <w:rPr>
                <w:sz w:val="20"/>
              </w:rPr>
              <w:t>Junejo</w:t>
            </w:r>
            <w:proofErr w:type="spellEnd"/>
            <w:r>
              <w:rPr>
                <w:sz w:val="20"/>
              </w:rPr>
              <w:t xml:space="preserve"> period: 1985-88, Afghan Jihad and refugee problem, Benazir regimes(first and second), Nawaz Sharif Regimes (first and second), Pakistan emergence as a nuclear power Local self-government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EBC">
        <w:trPr>
          <w:trHeight w:val="1548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E0EBC" w:rsidRDefault="00AC422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line="278" w:lineRule="auto"/>
              <w:ind w:left="105" w:right="101"/>
              <w:jc w:val="both"/>
              <w:rPr>
                <w:sz w:val="20"/>
              </w:rPr>
            </w:pPr>
            <w:r>
              <w:t xml:space="preserve">Revision and Tests: </w:t>
            </w:r>
            <w:r>
              <w:rPr>
                <w:b/>
              </w:rPr>
              <w:t>Unit 6</w:t>
            </w:r>
            <w:r>
              <w:t xml:space="preserve">: </w:t>
            </w:r>
            <w:r>
              <w:rPr>
                <w:sz w:val="20"/>
              </w:rPr>
              <w:t>Objectives of Pakistan Foreign Policy, Pakistan’s Relations with neighboring countries, Kashmir Dispute, Pakistan’s relations with O.I.C countries, Pakistan’s relations with Central Asian Countries. Pakistan’s relations with SAARC Countries ,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  <w:p w:rsidR="00CE0EBC" w:rsidRDefault="00AC422A">
            <w:pPr>
              <w:pStyle w:val="TableParagraph"/>
              <w:spacing w:before="94" w:line="276" w:lineRule="auto"/>
              <w:ind w:left="107" w:right="483"/>
              <w:rPr>
                <w:sz w:val="20"/>
              </w:rPr>
            </w:pPr>
            <w:r>
              <w:rPr>
                <w:sz w:val="20"/>
              </w:rPr>
              <w:t>Show a short documentary on OIC, SAARC and Kashmir Dispute</w:t>
            </w:r>
          </w:p>
        </w:tc>
      </w:tr>
      <w:tr w:rsidR="00CE0EBC">
        <w:trPr>
          <w:trHeight w:val="1204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77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5" w:line="278" w:lineRule="auto"/>
              <w:ind w:left="105" w:right="100"/>
              <w:jc w:val="both"/>
              <w:rPr>
                <w:sz w:val="20"/>
              </w:rPr>
            </w:pPr>
            <w:r>
              <w:t xml:space="preserve">Revision and Tests: </w:t>
            </w:r>
            <w:r>
              <w:rPr>
                <w:b/>
              </w:rPr>
              <w:t>Unit 6</w:t>
            </w:r>
            <w:r>
              <w:t xml:space="preserve">: </w:t>
            </w:r>
            <w:r>
              <w:rPr>
                <w:sz w:val="20"/>
              </w:rPr>
              <w:t xml:space="preserve">Pakistan’s relations with the major world powers (USA, China, UK, EU, Russia and Japan), United Nation (Organs of UN), </w:t>
            </w:r>
            <w:proofErr w:type="gramStart"/>
            <w:r>
              <w:rPr>
                <w:sz w:val="20"/>
              </w:rPr>
              <w:t>Pakistan’s  contribution</w:t>
            </w:r>
            <w:proofErr w:type="gramEnd"/>
            <w:r>
              <w:rPr>
                <w:sz w:val="20"/>
              </w:rPr>
              <w:t xml:space="preserve"> towards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peace.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 w:line="278" w:lineRule="auto"/>
              <w:ind w:left="107" w:right="371"/>
              <w:rPr>
                <w:sz w:val="20"/>
              </w:rPr>
            </w:pPr>
            <w:r>
              <w:rPr>
                <w:sz w:val="20"/>
              </w:rPr>
              <w:t>Talk on Hard work and Motivation</w:t>
            </w:r>
          </w:p>
        </w:tc>
      </w:tr>
    </w:tbl>
    <w:p w:rsidR="00CE0EBC" w:rsidRDefault="00CE0EBC">
      <w:pPr>
        <w:spacing w:line="278" w:lineRule="auto"/>
        <w:rPr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5670"/>
        <w:gridCol w:w="2521"/>
      </w:tblGrid>
      <w:tr w:rsidR="00CE0EBC">
        <w:trPr>
          <w:trHeight w:val="702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55" w:line="276" w:lineRule="auto"/>
              <w:ind w:left="386" w:right="128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201"/>
              <w:ind w:left="934" w:right="930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2260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51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5" w:line="276" w:lineRule="auto"/>
              <w:ind w:left="105"/>
              <w:rPr>
                <w:sz w:val="20"/>
              </w:rPr>
            </w:pPr>
            <w:r>
              <w:t xml:space="preserve">Revision and Tests: </w:t>
            </w:r>
            <w:r>
              <w:rPr>
                <w:b/>
              </w:rPr>
              <w:t>Unit 7</w:t>
            </w:r>
            <w:r>
              <w:t xml:space="preserve">: </w:t>
            </w:r>
            <w:r>
              <w:rPr>
                <w:sz w:val="20"/>
              </w:rPr>
              <w:t>Economic Developments: Economic Development in Pakistan through Decades, Major Sectors of Economy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Mining :Major Mineral Resources, Agriculture ,Agricultural Potential along with problems and measures, Pattern of </w:t>
            </w:r>
            <w:proofErr w:type="spellStart"/>
            <w:r>
              <w:rPr>
                <w:sz w:val="20"/>
              </w:rPr>
              <w:t>Modernisation</w:t>
            </w:r>
            <w:proofErr w:type="spellEnd"/>
            <w:r>
              <w:rPr>
                <w:sz w:val="20"/>
              </w:rPr>
              <w:t xml:space="preserve"> in Agriculture, Main Problems Associated with Agriculture, Solution of Agricultural Problems, Industries of Pakistan International Trade of Pakistan ,Major Imports and Exports of Pakistan,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735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6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8" w:line="276" w:lineRule="auto"/>
              <w:ind w:left="105" w:right="99"/>
              <w:jc w:val="both"/>
              <w:rPr>
                <w:sz w:val="20"/>
              </w:rPr>
            </w:pPr>
            <w:r>
              <w:t xml:space="preserve">Revision and Tests </w:t>
            </w:r>
            <w:r>
              <w:rPr>
                <w:b/>
              </w:rPr>
              <w:t>Unit 8</w:t>
            </w:r>
            <w:r>
              <w:t xml:space="preserve">: </w:t>
            </w:r>
            <w:r>
              <w:rPr>
                <w:sz w:val="20"/>
              </w:rPr>
              <w:t xml:space="preserve">Society and Culture : Growth and Distribution of Population in Pakistan, Factors Affected on Growth of Population 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Education Condition in Pakistan, Educational Structure of Pakistan, Educational Problems of Pakistan, Health Condition in Pakistan, Health Problems and Solutions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62" w:line="276" w:lineRule="auto"/>
              <w:ind w:left="107" w:right="9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Talk on </w:t>
            </w:r>
            <w:r>
              <w:rPr>
                <w:spacing w:val="-3"/>
                <w:sz w:val="20"/>
              </w:rPr>
              <w:t xml:space="preserve">Honesty, </w:t>
            </w:r>
            <w:r>
              <w:rPr>
                <w:sz w:val="20"/>
              </w:rPr>
              <w:t>Truthfulness and Compassion</w:t>
            </w:r>
          </w:p>
        </w:tc>
      </w:tr>
      <w:tr w:rsidR="00CE0EBC">
        <w:trPr>
          <w:trHeight w:val="1494"/>
        </w:trPr>
        <w:tc>
          <w:tcPr>
            <w:tcW w:w="1351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46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55" w:line="276" w:lineRule="auto"/>
              <w:ind w:left="105" w:right="99"/>
              <w:jc w:val="both"/>
              <w:rPr>
                <w:sz w:val="20"/>
              </w:rPr>
            </w:pPr>
            <w:r>
              <w:t xml:space="preserve">Revision and Tests </w:t>
            </w:r>
            <w:r>
              <w:rPr>
                <w:b/>
              </w:rPr>
              <w:t>Unit 8</w:t>
            </w:r>
            <w:r>
              <w:t xml:space="preserve">: </w:t>
            </w:r>
            <w:r>
              <w:rPr>
                <w:sz w:val="20"/>
              </w:rPr>
              <w:t xml:space="preserve">Major Features of Pakistani Society and Culture, Commonality in Regional Cultures Leading to National Integration and Cohesion, Major Social Problems of Pakistan, National and Regional Languages </w:t>
            </w:r>
            <w:r>
              <w:t xml:space="preserve">, </w:t>
            </w:r>
            <w:r>
              <w:rPr>
                <w:sz w:val="20"/>
              </w:rPr>
              <w:t>Role of Minorities in Pakistan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63"/>
        </w:trPr>
        <w:tc>
          <w:tcPr>
            <w:tcW w:w="1351" w:type="dxa"/>
          </w:tcPr>
          <w:p w:rsidR="00CE0EBC" w:rsidRDefault="00AC422A">
            <w:pPr>
              <w:pStyle w:val="TableParagraph"/>
              <w:spacing w:before="55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0" w:type="dxa"/>
          </w:tcPr>
          <w:p w:rsidR="00CE0EBC" w:rsidRDefault="00AC422A">
            <w:pPr>
              <w:pStyle w:val="TableParagraph"/>
              <w:spacing w:before="132"/>
              <w:ind w:left="933" w:right="930"/>
              <w:jc w:val="center"/>
              <w:rPr>
                <w:b/>
              </w:rPr>
            </w:pPr>
            <w:r>
              <w:rPr>
                <w:b/>
              </w:rPr>
              <w:t>PREP LEAVES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22"/>
        </w:trPr>
        <w:tc>
          <w:tcPr>
            <w:tcW w:w="9542" w:type="dxa"/>
            <w:gridSpan w:val="3"/>
          </w:tcPr>
          <w:p w:rsidR="00CE0EBC" w:rsidRDefault="00AC422A">
            <w:pPr>
              <w:pStyle w:val="TableParagraph"/>
              <w:spacing w:before="110"/>
              <w:ind w:left="2650" w:right="2648"/>
              <w:jc w:val="center"/>
              <w:rPr>
                <w:b/>
              </w:rPr>
            </w:pPr>
            <w:r>
              <w:rPr>
                <w:b/>
              </w:rPr>
              <w:t>ANNUAL BOARD EXAM (PLAIN AREAS)</w:t>
            </w:r>
          </w:p>
        </w:tc>
      </w:tr>
    </w:tbl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spacing w:before="4"/>
        <w:rPr>
          <w:b/>
        </w:rPr>
      </w:pPr>
    </w:p>
    <w:p w:rsidR="00CE0EBC" w:rsidRDefault="00AC422A">
      <w:pPr>
        <w:spacing w:line="259" w:lineRule="auto"/>
        <w:ind w:left="920" w:right="655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Teachers are strongly recommended to collect </w:t>
      </w:r>
      <w:r>
        <w:rPr>
          <w:b/>
          <w:sz w:val="24"/>
        </w:rPr>
        <w:t xml:space="preserve">“Guidelines for Teachers” </w:t>
      </w:r>
      <w:r>
        <w:rPr>
          <w:sz w:val="24"/>
        </w:rPr>
        <w:t>from the offices of the Principals/VPs/HMs for an effective utilization of the syllabi breakdown Examination papers will be set according to the said guidelines</w:t>
      </w:r>
    </w:p>
    <w:p w:rsidR="00CE0EBC" w:rsidRDefault="00CE0EBC">
      <w:pPr>
        <w:spacing w:line="259" w:lineRule="auto"/>
        <w:rPr>
          <w:sz w:val="24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sz w:val="20"/>
        </w:rPr>
      </w:pPr>
    </w:p>
    <w:p w:rsidR="00CE0EBC" w:rsidRDefault="00AC422A">
      <w:pPr>
        <w:spacing w:before="214"/>
        <w:ind w:left="920"/>
        <w:rPr>
          <w:b/>
          <w:sz w:val="30"/>
        </w:rPr>
      </w:pPr>
      <w:r>
        <w:rPr>
          <w:b/>
          <w:sz w:val="30"/>
        </w:rPr>
        <w:t>WEEKLY SYLLABI BREAKDOWN: ACADEMIC SESSION 2019-20</w:t>
      </w:r>
    </w:p>
    <w:p w:rsidR="00CE0EBC" w:rsidRDefault="00973017">
      <w:pPr>
        <w:bidi/>
        <w:spacing w:before="4"/>
        <w:ind w:left="739" w:right="1005"/>
        <w:jc w:val="center"/>
        <w:rPr>
          <w:rFonts w:ascii="Jameel Noori Nastaleeq" w:cs="Jameel Noori Nastaleeq"/>
          <w:sz w:val="46"/>
          <w:szCs w:val="46"/>
        </w:rPr>
      </w:pPr>
      <w:r>
        <w:rPr>
          <w:rFonts w:ascii="Jameel Noori Nastaleeq" w:cs="Jameel Noori Nastaleeq" w:hint="cs"/>
          <w:w w:val="80"/>
          <w:sz w:val="46"/>
          <w:szCs w:val="46"/>
          <w:rtl/>
          <w:lang w:bidi="ar-SA"/>
        </w:rPr>
        <w:t>مضمون : اسلامیات</w:t>
      </w:r>
    </w:p>
    <w:p w:rsidR="00CE0EBC" w:rsidRDefault="002451F4">
      <w:pPr>
        <w:jc w:val="center"/>
        <w:rPr>
          <w:rFonts w:ascii="Jameel Noori Nastaleeq" w:cs="Jameel Noori Nastaleeq"/>
          <w:sz w:val="46"/>
          <w:szCs w:val="46"/>
          <w:rtl/>
        </w:rPr>
      </w:pPr>
      <w:r>
        <w:rPr>
          <w:rFonts w:ascii="Jameel Noori Nastaleeq" w:cs="Jameel Noori Nastaleeq"/>
          <w:sz w:val="46"/>
          <w:szCs w:val="46"/>
          <w:rtl/>
          <w:lang w:bidi="ar-SA"/>
        </w:rPr>
        <w:t>کلاس  دہم</w:t>
      </w:r>
    </w:p>
    <w:p w:rsidR="002451F4" w:rsidRDefault="002451F4">
      <w:pPr>
        <w:jc w:val="center"/>
        <w:rPr>
          <w:rFonts w:ascii="Jameel Noori Nastaleeq" w:cs="Jameel Noori Nastaleeq"/>
          <w:sz w:val="46"/>
          <w:szCs w:val="46"/>
        </w:rPr>
        <w:sectPr w:rsidR="002451F4">
          <w:pgSz w:w="12240" w:h="15840"/>
          <w:pgMar w:top="1500" w:right="780" w:bottom="1240" w:left="520" w:header="0" w:footer="963" w:gutter="0"/>
          <w:cols w:space="720"/>
        </w:sectPr>
      </w:pPr>
    </w:p>
    <w:p w:rsidR="00CE0EBC" w:rsidRDefault="00CE0EBC" w:rsidP="002451F4">
      <w:pPr>
        <w:jc w:val="center"/>
        <w:rPr>
          <w:rFonts w:ascii="Jameel Noori Nastaleeq" w:cs="Jameel Noori Nastaleeq"/>
          <w:sz w:val="36"/>
          <w:szCs w:val="36"/>
        </w:rPr>
        <w:sectPr w:rsidR="00CE0EBC">
          <w:type w:val="continuous"/>
          <w:pgSz w:w="12240" w:h="15840"/>
          <w:pgMar w:top="1280" w:right="780" w:bottom="1240" w:left="520" w:header="720" w:footer="720" w:gutter="0"/>
          <w:cols w:num="2" w:space="720" w:equalWidth="0">
            <w:col w:w="4300" w:space="3722"/>
            <w:col w:w="2918"/>
          </w:cols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6119"/>
        <w:gridCol w:w="1339"/>
      </w:tblGrid>
      <w:tr w:rsidR="00CE0EBC">
        <w:trPr>
          <w:trHeight w:val="506"/>
        </w:trPr>
        <w:tc>
          <w:tcPr>
            <w:tcW w:w="2794" w:type="dxa"/>
          </w:tcPr>
          <w:p w:rsidR="00CE0EBC" w:rsidRDefault="00AC422A">
            <w:pPr>
              <w:pStyle w:val="TableParagraph"/>
              <w:spacing w:line="252" w:lineRule="exact"/>
              <w:ind w:left="912" w:right="214" w:hanging="661"/>
              <w:rPr>
                <w:b/>
              </w:rPr>
            </w:pPr>
            <w:r>
              <w:rPr>
                <w:b/>
              </w:rPr>
              <w:lastRenderedPageBreak/>
              <w:t>Personality Grooming Activities</w:t>
            </w: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before="122"/>
              <w:ind w:left="196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line="252" w:lineRule="exact"/>
              <w:ind w:left="386" w:right="11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</w:tr>
      <w:tr w:rsidR="00CE0EBC">
        <w:trPr>
          <w:trHeight w:val="2565"/>
        </w:trPr>
        <w:tc>
          <w:tcPr>
            <w:tcW w:w="2794" w:type="dxa"/>
          </w:tcPr>
          <w:p w:rsidR="00CE0EBC" w:rsidRDefault="00AC422A">
            <w:pPr>
              <w:pStyle w:val="TableParagraph"/>
              <w:spacing w:before="57"/>
              <w:ind w:left="107" w:right="355"/>
              <w:rPr>
                <w:sz w:val="20"/>
              </w:rPr>
            </w:pPr>
            <w:r>
              <w:rPr>
                <w:sz w:val="20"/>
                <w:u w:val="single"/>
              </w:rPr>
              <w:t>Introduction of teacher,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and environment</w:t>
            </w:r>
          </w:p>
        </w:tc>
        <w:tc>
          <w:tcPr>
            <w:tcW w:w="6119" w:type="dxa"/>
          </w:tcPr>
          <w:p w:rsidR="00CE0EBC" w:rsidRDefault="00AC422A" w:rsidP="00D4778B">
            <w:pPr>
              <w:pStyle w:val="TableParagraph"/>
              <w:spacing w:before="55" w:line="242" w:lineRule="auto"/>
              <w:ind w:left="232" w:right="228" w:firstLine="5"/>
              <w:jc w:val="right"/>
            </w:pPr>
            <w:r>
              <w:rPr>
                <w:b/>
              </w:rPr>
              <w:t xml:space="preserve">Ice-Breaking at the Session Commencement </w:t>
            </w:r>
            <w:r>
              <w:t>[</w:t>
            </w:r>
            <w:r>
              <w:rPr>
                <w:i/>
              </w:rPr>
              <w:t>Introduction with classes, Overview of Textbooks/ Syllabi/ Time Table and General Academic Scheduling</w:t>
            </w:r>
            <w:r>
              <w:t>]</w:t>
            </w:r>
          </w:p>
          <w:p w:rsidR="00D4778B" w:rsidRPr="00D4778B" w:rsidRDefault="00D4778B" w:rsidP="00D4778B">
            <w:pPr>
              <w:pStyle w:val="TableParagraph"/>
              <w:spacing w:before="1" w:line="523" w:lineRule="exact"/>
              <w:ind w:left="114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تعارف۔  سور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الاحزاب کا پسِ منظر</w:t>
            </w:r>
            <w:r w:rsidRPr="00D4778B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D4778B" w:rsidRPr="00D4778B" w:rsidRDefault="00D4778B" w:rsidP="00D4778B">
            <w:pPr>
              <w:pStyle w:val="TableParagraph"/>
              <w:spacing w:before="1" w:line="523" w:lineRule="exact"/>
              <w:ind w:left="114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D4778B">
              <w:rPr>
                <w:rFonts w:ascii="Jameel Noori Nastaleeq" w:cs="Jameel Noori Nastaleeq"/>
                <w:sz w:val="24"/>
                <w:szCs w:val="24"/>
                <w:lang w:bidi="ur-PK"/>
              </w:rPr>
              <w:t>(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نمبر27تا)28درس الا رابع(الف)۔ سور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الاحزاب۔</w:t>
            </w:r>
            <w:r w:rsidRPr="00D4778B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CE0EBC" w:rsidRDefault="00D4778B" w:rsidP="00D4778B">
            <w:pPr>
              <w:pStyle w:val="TableParagraph"/>
              <w:bidi/>
              <w:spacing w:before="1" w:line="523" w:lineRule="exact"/>
              <w:ind w:left="114"/>
              <w:rPr>
                <w:rFonts w:ascii="Jameel Noori Nastaleeq" w:cs="Jameel Noori Nastaleeq"/>
                <w:sz w:val="32"/>
                <w:szCs w:val="32"/>
              </w:rPr>
            </w:pP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آ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 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 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۸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مفہوم اور تشر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تفس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۔ لفظ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 ،التمار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rPr>
                <w:rFonts w:ascii="Jameel Noori Nastaleeq"/>
                <w:sz w:val="24"/>
              </w:rPr>
            </w:pPr>
          </w:p>
          <w:p w:rsidR="00CE0EBC" w:rsidRDefault="00CE0EBC">
            <w:pPr>
              <w:pStyle w:val="TableParagraph"/>
              <w:spacing w:before="13"/>
              <w:rPr>
                <w:rFonts w:ascii="Jameel Noori Nastaleeq"/>
                <w:sz w:val="34"/>
              </w:rPr>
            </w:pPr>
          </w:p>
          <w:p w:rsidR="00CE0EBC" w:rsidRDefault="00AC422A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0EBC">
        <w:trPr>
          <w:trHeight w:val="308"/>
        </w:trPr>
        <w:tc>
          <w:tcPr>
            <w:tcW w:w="2794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Labour</w:t>
            </w:r>
            <w:proofErr w:type="spellEnd"/>
            <w:r>
              <w:rPr>
                <w:sz w:val="20"/>
                <w:u w:val="single"/>
              </w:rPr>
              <w:t xml:space="preserve"> Day</w:t>
            </w:r>
          </w:p>
        </w:tc>
        <w:tc>
          <w:tcPr>
            <w:tcW w:w="6119" w:type="dxa"/>
            <w:tcBorders>
              <w:bottom w:val="nil"/>
            </w:tcBorders>
          </w:tcPr>
          <w:p w:rsidR="00D4778B" w:rsidRPr="00D4778B" w:rsidRDefault="00D4778B" w:rsidP="00D4778B">
            <w:pPr>
              <w:pStyle w:val="TableParagraph"/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4778B">
              <w:rPr>
                <w:rFonts w:ascii="Jameel Noori Nastaleeq" w:hAnsi="Jameel Noori Nastaleeq" w:cs="Jameel Noori Nastaleeq"/>
                <w:sz w:val="24"/>
                <w:szCs w:val="24"/>
                <w:rtl/>
                <w:lang w:bidi="ar-SA"/>
              </w:rPr>
              <w:t>صفحہ نمبر29تا)30درس الارابع( )۔ سورۃ الاحزاب۔</w:t>
            </w:r>
            <w:r w:rsidRPr="00D4778B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</w:t>
            </w:r>
          </w:p>
          <w:p w:rsidR="00CE0EBC" w:rsidRDefault="00D4778B" w:rsidP="00D4778B">
            <w:pPr>
              <w:pStyle w:val="TableParagraph"/>
              <w:jc w:val="right"/>
              <w:rPr>
                <w:rFonts w:ascii="Times New Roman"/>
              </w:rPr>
            </w:pPr>
            <w:r w:rsidRPr="00D4778B">
              <w:rPr>
                <w:rFonts w:ascii="Jameel Noori Nastaleeq" w:hAnsi="Jameel Noori Nastaleeq" w:cs="Jameel Noori Nastaleeq"/>
                <w:sz w:val="24"/>
                <w:szCs w:val="24"/>
                <w:rtl/>
                <w:lang w:bidi="ar-SA"/>
              </w:rPr>
              <w:t xml:space="preserve">آیت نمبر  </w:t>
            </w:r>
            <w:r w:rsidRPr="00D4778B">
              <w:rPr>
                <w:rFonts w:ascii="Jameel Noori Nastaleeq" w:hAnsi="Jameel Noori Nastaleeq" w:cs="Jameel Noori Nastaleeq"/>
                <w:sz w:val="24"/>
                <w:szCs w:val="24"/>
                <w:rtl/>
                <w:lang w:bidi="fa-IR"/>
              </w:rPr>
              <w:t>۹</w:t>
            </w:r>
            <w:r w:rsidRPr="00D4778B">
              <w:rPr>
                <w:rFonts w:ascii="Jameel Noori Nastaleeq" w:hAnsi="Jameel Noori Nastaleeq" w:cs="Jameel Noori Nastaleeq"/>
                <w:sz w:val="24"/>
                <w:szCs w:val="24"/>
                <w:rtl/>
                <w:lang w:bidi="ar-SA"/>
              </w:rPr>
              <w:t xml:space="preserve">تا  </w:t>
            </w:r>
            <w:r w:rsidRPr="00D4778B">
              <w:rPr>
                <w:rFonts w:ascii="Jameel Noori Nastaleeq" w:hAnsi="Jameel Noori Nastaleeq" w:cs="Jameel Noori Nastaleeq"/>
                <w:sz w:val="24"/>
                <w:szCs w:val="24"/>
                <w:rtl/>
                <w:lang w:bidi="fa-IR"/>
              </w:rPr>
              <w:t>۲۰</w:t>
            </w:r>
            <w:r w:rsidRPr="00D4778B">
              <w:rPr>
                <w:rFonts w:ascii="Jameel Noori Nastaleeq" w:hAnsi="Jameel Noori Nastaleeq" w:cs="Jameel Noori Nastaleeq"/>
                <w:sz w:val="24"/>
                <w:szCs w:val="24"/>
                <w:rtl/>
                <w:lang w:bidi="ar-SA"/>
              </w:rPr>
              <w:t>مفہوم اور تشریح و تفسیر ۔ لفظی و بامحاورہ ترجمہ</w:t>
            </w:r>
          </w:p>
        </w:tc>
        <w:tc>
          <w:tcPr>
            <w:tcW w:w="1339" w:type="dxa"/>
            <w:tcBorders>
              <w:bottom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</w:rPr>
            </w:pPr>
          </w:p>
        </w:tc>
      </w:tr>
      <w:tr w:rsidR="00CE0EBC">
        <w:trPr>
          <w:trHeight w:val="1251"/>
        </w:trPr>
        <w:tc>
          <w:tcPr>
            <w:tcW w:w="2794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before="39"/>
              <w:ind w:left="107" w:right="289"/>
              <w:rPr>
                <w:sz w:val="20"/>
              </w:rPr>
            </w:pPr>
            <w:r>
              <w:rPr>
                <w:sz w:val="20"/>
                <w:u w:val="single"/>
              </w:rPr>
              <w:t>Three Minutes’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every week revealing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talents and building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</w:tc>
        <w:tc>
          <w:tcPr>
            <w:tcW w:w="6119" w:type="dxa"/>
            <w:tcBorders>
              <w:top w:val="nil"/>
            </w:tcBorders>
          </w:tcPr>
          <w:p w:rsidR="00CE0EBC" w:rsidRDefault="00CE0EBC">
            <w:pPr>
              <w:pStyle w:val="TableParagraph"/>
              <w:bidi/>
              <w:ind w:left="114"/>
              <w:rPr>
                <w:rFonts w:ascii="Jameel Noori Nastaleeq" w:cs="Jameel Noori Nastaleeq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before="183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0EBC">
        <w:trPr>
          <w:trHeight w:val="686"/>
        </w:trPr>
        <w:tc>
          <w:tcPr>
            <w:tcW w:w="2794" w:type="dxa"/>
          </w:tcPr>
          <w:p w:rsidR="00CE0EBC" w:rsidRDefault="00AC422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  <w:tc>
          <w:tcPr>
            <w:tcW w:w="6119" w:type="dxa"/>
          </w:tcPr>
          <w:p w:rsidR="00CE0EBC" w:rsidRPr="00D4778B" w:rsidRDefault="00D4778B" w:rsidP="00D4778B">
            <w:pPr>
              <w:pStyle w:val="TableParagraph"/>
              <w:bidi/>
              <w:spacing w:before="59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صفحہ 31۔ درس اول (ب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)۔ سور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الاحزاب۔ ، التمار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 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before="55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E0EBC">
        <w:trPr>
          <w:trHeight w:val="587"/>
        </w:trPr>
        <w:tc>
          <w:tcPr>
            <w:tcW w:w="2794" w:type="dxa"/>
            <w:tcBorders>
              <w:bottom w:val="nil"/>
            </w:tcBorders>
          </w:tcPr>
          <w:p w:rsidR="00CE0EBC" w:rsidRDefault="00CE0EBC">
            <w:pPr>
              <w:pStyle w:val="TableParagraph"/>
              <w:spacing w:before="2"/>
              <w:rPr>
                <w:rFonts w:ascii="Jameel Noori Nastaleeq"/>
                <w:sz w:val="14"/>
              </w:rPr>
            </w:pPr>
          </w:p>
          <w:p w:rsidR="00CE0EBC" w:rsidRDefault="00AC422A">
            <w:pPr>
              <w:pStyle w:val="TableParagraph"/>
              <w:ind w:left="107"/>
              <w:rPr>
                <w:sz w:val="20"/>
                <w:u w:val="single"/>
                <w:rtl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D4778B" w:rsidRDefault="00D4778B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</w:t>
            </w:r>
          </w:p>
        </w:tc>
        <w:tc>
          <w:tcPr>
            <w:tcW w:w="6119" w:type="dxa"/>
            <w:tcBorders>
              <w:bottom w:val="nil"/>
            </w:tcBorders>
          </w:tcPr>
          <w:p w:rsidR="00D4778B" w:rsidRPr="00D4778B" w:rsidRDefault="00D4778B" w:rsidP="00D4778B">
            <w:pPr>
              <w:pStyle w:val="TableParagraph"/>
              <w:spacing w:line="541" w:lineRule="exact"/>
              <w:ind w:left="9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نمبر32تا)33درس الا رابع(ج)۔  سور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الاحزاب۔ آ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</w:t>
            </w:r>
            <w:r w:rsidRPr="00D4778B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 </w:t>
            </w:r>
          </w:p>
          <w:p w:rsidR="00CE0EBC" w:rsidRPr="00D4778B" w:rsidRDefault="00D4778B" w:rsidP="00D4778B">
            <w:pPr>
              <w:pStyle w:val="TableParagraph"/>
              <w:bidi/>
              <w:spacing w:line="541" w:lineRule="exact"/>
              <w:ind w:left="93"/>
              <w:jc w:val="both"/>
              <w:rPr>
                <w:rFonts w:ascii="Jameel Noori Nastaleeq" w:cs="Jameel Noori Nastaleeq"/>
                <w:sz w:val="24"/>
                <w:szCs w:val="24"/>
              </w:rPr>
            </w:pP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۲۱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 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۲۷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مفہوم اور تشر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تفس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۔ لفظ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 ترجمہ، التمار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</w:p>
        </w:tc>
        <w:tc>
          <w:tcPr>
            <w:tcW w:w="1339" w:type="dxa"/>
            <w:tcBorders>
              <w:bottom w:val="nil"/>
            </w:tcBorders>
          </w:tcPr>
          <w:p w:rsidR="00CE0EBC" w:rsidRDefault="00CE0EBC">
            <w:pPr>
              <w:pStyle w:val="TableParagraph"/>
              <w:rPr>
                <w:rFonts w:ascii="Jameel Noori Nastaleeq"/>
                <w:sz w:val="15"/>
              </w:rPr>
            </w:pPr>
          </w:p>
          <w:p w:rsidR="00CE0EBC" w:rsidRDefault="00AC422A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0EBC">
        <w:trPr>
          <w:trHeight w:val="594"/>
        </w:trPr>
        <w:tc>
          <w:tcPr>
            <w:tcW w:w="2794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29" w:line="260" w:lineRule="atLeast"/>
              <w:ind w:left="107" w:right="17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2</w:t>
            </w:r>
          </w:p>
        </w:tc>
        <w:tc>
          <w:tcPr>
            <w:tcW w:w="6119" w:type="dxa"/>
            <w:tcBorders>
              <w:bottom w:val="nil"/>
            </w:tcBorders>
          </w:tcPr>
          <w:p w:rsidR="00D4778B" w:rsidRPr="00D4778B" w:rsidRDefault="00D4778B" w:rsidP="00D4778B">
            <w:pPr>
              <w:pStyle w:val="TableParagraph"/>
              <w:ind w:left="9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نمبر34تا)35درس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 ا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لآ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خا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مس(الف)۔ سور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الاحزاب۔ آ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 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۲۸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</w:t>
            </w:r>
            <w:r w:rsidRPr="00D4778B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 </w:t>
            </w:r>
          </w:p>
          <w:p w:rsidR="00CE0EBC" w:rsidRPr="00D4778B" w:rsidRDefault="00D4778B" w:rsidP="00D4778B">
            <w:pPr>
              <w:pStyle w:val="TableParagraph"/>
              <w:bidi/>
              <w:ind w:left="93"/>
              <w:jc w:val="both"/>
              <w:rPr>
                <w:rFonts w:ascii="Jameel Noori Nastaleeq" w:cs="Jameel Noori Nastaleeq"/>
                <w:sz w:val="24"/>
                <w:szCs w:val="24"/>
              </w:rPr>
            </w:pP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۳۴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مفہوم اور تشر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تفس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۔ لفظ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 ترجمہ، التمار</w:t>
            </w:r>
            <w:r w:rsidRPr="00D4778B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D4778B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</w:p>
        </w:tc>
        <w:tc>
          <w:tcPr>
            <w:tcW w:w="1339" w:type="dxa"/>
            <w:tcBorders>
              <w:bottom w:val="nil"/>
            </w:tcBorders>
          </w:tcPr>
          <w:p w:rsidR="00CE0EBC" w:rsidRDefault="00CE0EBC">
            <w:pPr>
              <w:pStyle w:val="TableParagraph"/>
              <w:rPr>
                <w:rFonts w:ascii="Jameel Noori Nastaleeq"/>
                <w:sz w:val="15"/>
              </w:rPr>
            </w:pPr>
          </w:p>
          <w:p w:rsidR="00CE0EBC" w:rsidRDefault="00AC422A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0EBC">
        <w:trPr>
          <w:trHeight w:val="312"/>
        </w:trPr>
        <w:tc>
          <w:tcPr>
            <w:tcW w:w="2794" w:type="dxa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19" w:type="dxa"/>
            <w:tcBorders>
              <w:top w:val="nil"/>
            </w:tcBorders>
          </w:tcPr>
          <w:p w:rsidR="00CE0EBC" w:rsidRDefault="00CE0EBC">
            <w:pPr>
              <w:pStyle w:val="TableParagraph"/>
              <w:bidi/>
              <w:spacing w:line="292" w:lineRule="exact"/>
              <w:ind w:left="94"/>
              <w:rPr>
                <w:rFonts w:ascii="Jameel Noori Nastaleeq" w:cs="Jameel Noori Nastaleeq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</w:rPr>
            </w:pPr>
          </w:p>
        </w:tc>
      </w:tr>
      <w:tr w:rsidR="00CE0EBC">
        <w:trPr>
          <w:trHeight w:val="713"/>
        </w:trPr>
        <w:tc>
          <w:tcPr>
            <w:tcW w:w="279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line="248" w:lineRule="exact"/>
              <w:ind w:left="1906"/>
              <w:rPr>
                <w:b/>
              </w:rPr>
            </w:pPr>
            <w:r>
              <w:rPr>
                <w:b/>
              </w:rPr>
              <w:t>SUMMER VACATION</w:t>
            </w:r>
          </w:p>
          <w:p w:rsidR="00CE0EBC" w:rsidRDefault="00AC422A">
            <w:pPr>
              <w:pStyle w:val="TableParagraph"/>
              <w:spacing w:before="6" w:line="228" w:lineRule="exact"/>
              <w:ind w:left="2729" w:hanging="24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Subject of </w:t>
            </w:r>
            <w:proofErr w:type="spellStart"/>
            <w:r>
              <w:rPr>
                <w:b/>
                <w:sz w:val="20"/>
              </w:rPr>
              <w:t>Islamiat</w:t>
            </w:r>
            <w:proofErr w:type="spellEnd"/>
            <w:r>
              <w:rPr>
                <w:b/>
                <w:sz w:val="20"/>
              </w:rPr>
              <w:t xml:space="preserve"> is not to be taught during Summer School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5"/>
              <w:rPr>
                <w:rFonts w:ascii="Jameel Noori Nastaleeq"/>
                <w:sz w:val="13"/>
              </w:rPr>
            </w:pPr>
          </w:p>
          <w:p w:rsidR="00CE0EBC" w:rsidRDefault="00AC422A">
            <w:pPr>
              <w:pStyle w:val="TableParagraph"/>
              <w:ind w:left="127" w:right="115"/>
              <w:jc w:val="center"/>
              <w:rPr>
                <w:b/>
              </w:rPr>
            </w:pPr>
            <w:r>
              <w:rPr>
                <w:b/>
              </w:rPr>
              <w:t>6-9</w:t>
            </w:r>
          </w:p>
        </w:tc>
      </w:tr>
      <w:tr w:rsidR="00CE0EBC">
        <w:trPr>
          <w:trHeight w:val="1017"/>
        </w:trPr>
        <w:tc>
          <w:tcPr>
            <w:tcW w:w="2794" w:type="dxa"/>
          </w:tcPr>
          <w:p w:rsidR="00CE0EBC" w:rsidRDefault="00AC422A">
            <w:pPr>
              <w:pStyle w:val="TableParagraph"/>
              <w:ind w:left="107" w:right="50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3</w:t>
            </w:r>
          </w:p>
        </w:tc>
        <w:tc>
          <w:tcPr>
            <w:tcW w:w="6119" w:type="dxa"/>
          </w:tcPr>
          <w:p w:rsidR="00D4778B" w:rsidRPr="0094134C" w:rsidRDefault="00D4778B" w:rsidP="00D4778B">
            <w:pPr>
              <w:pStyle w:val="TableParagraph"/>
              <w:spacing w:line="506" w:lineRule="exact"/>
              <w:ind w:left="9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lang w:bidi="ur-PK"/>
              </w:rPr>
              <w:t>(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نمبر36تا )37درس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 لا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َخامس()  سور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 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ب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، آ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۳۵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۴۰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مفہوم و</w:t>
            </w:r>
            <w:r w:rsidRPr="0094134C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CE0EBC" w:rsidRPr="0094134C" w:rsidRDefault="00D4778B" w:rsidP="00D4778B">
            <w:pPr>
              <w:pStyle w:val="TableParagraph"/>
              <w:bidi/>
              <w:spacing w:line="506" w:lineRule="exact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تشر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تفس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لفظ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ترجمہ، التمار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( صفحہ 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fa-IR"/>
              </w:rPr>
              <w:t>38-39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3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spacing w:before="1"/>
              <w:ind w:left="125" w:right="11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E0EBC" w:rsidRDefault="000317C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1372160" behindDoc="1" locked="0" layoutInCell="1" allowOverlap="1">
                <wp:simplePos x="0" y="0"/>
                <wp:positionH relativeFrom="page">
                  <wp:posOffset>4714875</wp:posOffset>
                </wp:positionH>
                <wp:positionV relativeFrom="page">
                  <wp:posOffset>6830060</wp:posOffset>
                </wp:positionV>
                <wp:extent cx="118745" cy="342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3429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11D0" id="Rectangle 5" o:spid="_x0000_s1026" style="position:absolute;margin-left:371.25pt;margin-top:537.8pt;width:9.35pt;height:27pt;z-index:-2619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" fillcolor="#f9f9f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1373184" behindDoc="1" locked="0" layoutInCell="1" allowOverlap="1">
                <wp:simplePos x="0" y="0"/>
                <wp:positionH relativeFrom="page">
                  <wp:posOffset>4589780</wp:posOffset>
                </wp:positionH>
                <wp:positionV relativeFrom="page">
                  <wp:posOffset>7983855</wp:posOffset>
                </wp:positionV>
                <wp:extent cx="208915" cy="32131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2131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1872D" id="Rectangle 4" o:spid="_x0000_s1026" style="position:absolute;margin-left:361.4pt;margin-top:628.65pt;width:16.45pt;height:25.3pt;z-index:-2619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" fillcolor="#f9f9f9" stroked="f">
                <w10:wrap anchorx="page" anchory="page"/>
              </v:rect>
            </w:pict>
          </mc:Fallback>
        </mc:AlternateContent>
      </w:r>
    </w:p>
    <w:p w:rsidR="00CE0EBC" w:rsidRDefault="00CE0EBC">
      <w:pPr>
        <w:rPr>
          <w:sz w:val="2"/>
          <w:szCs w:val="2"/>
        </w:rPr>
        <w:sectPr w:rsidR="00CE0EBC">
          <w:type w:val="continuous"/>
          <w:pgSz w:w="12240" w:h="15840"/>
          <w:pgMar w:top="1280" w:right="780" w:bottom="1240" w:left="520" w:header="720" w:footer="720" w:gutter="0"/>
          <w:cols w:space="720"/>
        </w:sectPr>
      </w:pPr>
    </w:p>
    <w:p w:rsidR="00CE0EBC" w:rsidRDefault="000317C4">
      <w:pPr>
        <w:pStyle w:val="BodyText"/>
        <w:spacing w:before="8"/>
        <w:rPr>
          <w:rFonts w:ascii="Jameel Noori Nastaleeq"/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41374208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ge">
                  <wp:posOffset>1577340</wp:posOffset>
                </wp:positionV>
                <wp:extent cx="210185" cy="32321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32321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E277" id="Rectangle 3" o:spid="_x0000_s1026" style="position:absolute;margin-left:361.25pt;margin-top:124.2pt;width:16.55pt;height:25.45pt;z-index:-2619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" fillcolor="#f9f9f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1375232" behindDoc="1" locked="0" layoutInCell="1" allowOverlap="1">
                <wp:simplePos x="0" y="0"/>
                <wp:positionH relativeFrom="page">
                  <wp:posOffset>4836795</wp:posOffset>
                </wp:positionH>
                <wp:positionV relativeFrom="page">
                  <wp:posOffset>2425065</wp:posOffset>
                </wp:positionV>
                <wp:extent cx="208915" cy="32321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2321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37D8" id="Rectangle 2" o:spid="_x0000_s1026" style="position:absolute;margin-left:380.85pt;margin-top:190.95pt;width:16.45pt;height:25.45pt;z-index:-2619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" fillcolor="#f9f9f9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6119"/>
        <w:gridCol w:w="1339"/>
      </w:tblGrid>
      <w:tr w:rsidR="00CE0EBC">
        <w:trPr>
          <w:trHeight w:val="505"/>
        </w:trPr>
        <w:tc>
          <w:tcPr>
            <w:tcW w:w="2784" w:type="dxa"/>
          </w:tcPr>
          <w:p w:rsidR="00CE0EBC" w:rsidRDefault="00AC422A">
            <w:pPr>
              <w:pStyle w:val="TableParagraph"/>
              <w:spacing w:line="248" w:lineRule="exact"/>
              <w:ind w:left="223" w:right="211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CE0EBC" w:rsidRDefault="00AC422A">
            <w:pPr>
              <w:pStyle w:val="TableParagraph"/>
              <w:spacing w:before="1" w:line="237" w:lineRule="exact"/>
              <w:ind w:left="221" w:right="211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before="122"/>
              <w:ind w:left="196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line="248" w:lineRule="exact"/>
              <w:ind w:left="133" w:right="115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CE0EBC" w:rsidRDefault="00AC422A">
            <w:pPr>
              <w:pStyle w:val="TableParagraph"/>
              <w:spacing w:before="1" w:line="237" w:lineRule="exact"/>
              <w:ind w:left="133" w:right="112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CE0EBC">
        <w:trPr>
          <w:trHeight w:val="1038"/>
        </w:trPr>
        <w:tc>
          <w:tcPr>
            <w:tcW w:w="2784" w:type="dxa"/>
          </w:tcPr>
          <w:p w:rsidR="00CE0EBC" w:rsidRDefault="00AC42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Eid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Azha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</w:p>
          <w:p w:rsidR="00CE0EBC" w:rsidRDefault="00AC42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Code 4</w:t>
            </w:r>
          </w:p>
        </w:tc>
        <w:tc>
          <w:tcPr>
            <w:tcW w:w="6119" w:type="dxa"/>
          </w:tcPr>
          <w:p w:rsidR="0094134C" w:rsidRPr="0094134C" w:rsidRDefault="0094134C" w:rsidP="0094134C">
            <w:pPr>
              <w:pStyle w:val="TableParagraph"/>
              <w:spacing w:before="1" w:line="500" w:lineRule="exact"/>
              <w:ind w:left="95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نمبر38تا )39درس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ال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ا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َخامس(ج) سور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  آ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۴۱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 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۵۲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مفہوم، </w:t>
            </w:r>
          </w:p>
          <w:p w:rsidR="00CE0EBC" w:rsidRPr="0094134C" w:rsidRDefault="0094134C" w:rsidP="0094134C">
            <w:pPr>
              <w:pStyle w:val="TableParagraph"/>
              <w:bidi/>
              <w:spacing w:before="1" w:line="500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ترجمہ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تشر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لفظ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15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spacing w:before="1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E0EBC">
        <w:trPr>
          <w:trHeight w:val="1101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9"/>
              <w:ind w:left="107" w:right="1001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CE0EBC" w:rsidRDefault="00AC422A">
            <w:pPr>
              <w:pStyle w:val="TableParagraph"/>
              <w:spacing w:before="59"/>
              <w:ind w:left="107" w:right="56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5</w:t>
            </w:r>
          </w:p>
        </w:tc>
        <w:tc>
          <w:tcPr>
            <w:tcW w:w="6119" w:type="dxa"/>
          </w:tcPr>
          <w:p w:rsidR="00CE0EBC" w:rsidRPr="0094134C" w:rsidRDefault="0094134C">
            <w:pPr>
              <w:pStyle w:val="TableParagraph"/>
              <w:bidi/>
              <w:spacing w:before="295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 )39درس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ال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ا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َخامس(ج )التمار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13"/>
              <w:rPr>
                <w:rFonts w:ascii="Jameel Noori Nastaleeq"/>
                <w:sz w:val="24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E0EBC">
        <w:trPr>
          <w:trHeight w:val="1099"/>
        </w:trPr>
        <w:tc>
          <w:tcPr>
            <w:tcW w:w="2784" w:type="dxa"/>
          </w:tcPr>
          <w:p w:rsidR="00CE0EBC" w:rsidRDefault="00AC422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3 min talk</w:t>
            </w:r>
          </w:p>
          <w:p w:rsidR="00CE0EBC" w:rsidRDefault="00AC422A">
            <w:pPr>
              <w:pStyle w:val="TableParagraph"/>
              <w:spacing w:before="60"/>
              <w:ind w:left="107" w:right="56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6</w:t>
            </w:r>
          </w:p>
        </w:tc>
        <w:tc>
          <w:tcPr>
            <w:tcW w:w="6119" w:type="dxa"/>
          </w:tcPr>
          <w:p w:rsidR="0094134C" w:rsidRPr="0094134C" w:rsidRDefault="0094134C" w:rsidP="0094134C">
            <w:pPr>
              <w:pStyle w:val="TableParagraph"/>
              <w:spacing w:before="38"/>
              <w:ind w:left="634" w:hanging="634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lang w:bidi="ur-PK"/>
              </w:rPr>
              <w:t>(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نمبر40تا )41درس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السادس(الف) سور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  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ب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،</w:t>
            </w:r>
          </w:p>
          <w:p w:rsidR="00CE0EBC" w:rsidRPr="0094134C" w:rsidRDefault="0094134C" w:rsidP="0094134C">
            <w:pPr>
              <w:pStyle w:val="TableParagraph"/>
              <w:bidi/>
              <w:spacing w:before="38"/>
              <w:ind w:left="90" w:right="2480" w:hanging="632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آ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۵۳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۵۸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مفہوم و تشر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لفظ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13"/>
              <w:rPr>
                <w:rFonts w:ascii="Jameel Noori Nastaleeq"/>
                <w:sz w:val="24"/>
              </w:rPr>
            </w:pPr>
          </w:p>
          <w:p w:rsidR="00CE0EBC" w:rsidRDefault="00AC422A">
            <w:pPr>
              <w:pStyle w:val="TableParagraph"/>
              <w:spacing w:before="1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E0EBC">
        <w:trPr>
          <w:trHeight w:val="738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9"/>
              <w:ind w:left="107" w:right="56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7</w:t>
            </w:r>
          </w:p>
        </w:tc>
        <w:tc>
          <w:tcPr>
            <w:tcW w:w="6119" w:type="dxa"/>
          </w:tcPr>
          <w:p w:rsidR="00CE0EBC" w:rsidRPr="0094134C" w:rsidRDefault="0094134C" w:rsidP="0094134C">
            <w:pPr>
              <w:pStyle w:val="TableParagraph"/>
              <w:bidi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صفحہ 41: </w:t>
            </w:r>
            <w:proofErr w:type="spellStart"/>
            <w:r w:rsidRPr="0094134C">
              <w:rPr>
                <w:rStyle w:val="fontstyle01"/>
                <w:sz w:val="24"/>
                <w:szCs w:val="24"/>
                <w:rtl/>
              </w:rPr>
              <w:t>درس</w:t>
            </w:r>
            <w:r w:rsidRPr="0094134C">
              <w:rPr>
                <w:rStyle w:val="fontstyle11"/>
                <w:sz w:val="24"/>
                <w:szCs w:val="24"/>
                <w:rtl/>
              </w:rPr>
              <w:t>السادس</w:t>
            </w:r>
            <w:proofErr w:type="spellEnd"/>
            <w:r w:rsidRPr="0094134C">
              <w:rPr>
                <w:rStyle w:val="fontstyle01"/>
                <w:sz w:val="24"/>
                <w:szCs w:val="24"/>
              </w:rPr>
              <w:t>(</w:t>
            </w:r>
            <w:proofErr w:type="spellStart"/>
            <w:r w:rsidRPr="0094134C">
              <w:rPr>
                <w:rStyle w:val="fontstyle01"/>
                <w:sz w:val="24"/>
                <w:szCs w:val="24"/>
                <w:rtl/>
              </w:rPr>
              <w:t>الف</w:t>
            </w:r>
            <w:proofErr w:type="spellEnd"/>
            <w:r w:rsidRPr="0094134C">
              <w:rPr>
                <w:rStyle w:val="fontstyle01"/>
                <w:sz w:val="24"/>
                <w:szCs w:val="24"/>
                <w:rtl/>
              </w:rPr>
              <w:t xml:space="preserve">) </w:t>
            </w:r>
            <w:proofErr w:type="spellStart"/>
            <w:r w:rsidRPr="0094134C">
              <w:rPr>
                <w:rStyle w:val="fontstyle01"/>
                <w:sz w:val="24"/>
                <w:szCs w:val="24"/>
                <w:rtl/>
              </w:rPr>
              <w:t>التمارین</w:t>
            </w:r>
            <w:proofErr w:type="spellEnd"/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2"/>
              <w:rPr>
                <w:rFonts w:ascii="Jameel Noori Nastaleeq"/>
                <w:sz w:val="14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E0EBC">
        <w:trPr>
          <w:trHeight w:val="1017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Defence</w:t>
            </w:r>
            <w:proofErr w:type="spellEnd"/>
            <w:r>
              <w:rPr>
                <w:sz w:val="20"/>
                <w:u w:val="single"/>
              </w:rPr>
              <w:t xml:space="preserve"> day celebration</w:t>
            </w:r>
          </w:p>
          <w:p w:rsidR="00CE0EBC" w:rsidRDefault="00AC422A">
            <w:pPr>
              <w:pStyle w:val="TableParagraph"/>
              <w:spacing w:before="60"/>
              <w:ind w:left="107" w:right="56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8</w:t>
            </w:r>
          </w:p>
        </w:tc>
        <w:tc>
          <w:tcPr>
            <w:tcW w:w="6119" w:type="dxa"/>
          </w:tcPr>
          <w:p w:rsidR="0094134C" w:rsidRPr="0094134C" w:rsidRDefault="0094134C" w:rsidP="0094134C">
            <w:pPr>
              <w:pStyle w:val="TableParagraph"/>
              <w:spacing w:line="491" w:lineRule="exact"/>
              <w:ind w:left="94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lang w:bidi="ur-PK"/>
              </w:rPr>
              <w:t>(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 )42درس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السادس( ) سور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  ،</w:t>
            </w:r>
          </w:p>
          <w:p w:rsidR="00CE0EBC" w:rsidRPr="0094134C" w:rsidRDefault="0094134C" w:rsidP="0094134C">
            <w:pPr>
              <w:pStyle w:val="TableParagraph"/>
              <w:bidi/>
              <w:spacing w:line="491" w:lineRule="exact"/>
              <w:ind w:left="94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آ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۵۹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 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۶۸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لفظ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  و تشر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3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spacing w:before="1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E0EBC">
        <w:trPr>
          <w:trHeight w:val="1098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 w:right="56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Ashora</w:t>
            </w:r>
            <w:proofErr w:type="spellEnd"/>
            <w:r>
              <w:rPr>
                <w:sz w:val="20"/>
                <w:u w:val="single"/>
              </w:rPr>
              <w:t xml:space="preserve"> 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Muharram</w:t>
            </w:r>
          </w:p>
          <w:p w:rsidR="00CE0EBC" w:rsidRDefault="00AC422A">
            <w:pPr>
              <w:pStyle w:val="TableParagraph"/>
              <w:tabs>
                <w:tab w:val="left" w:pos="1311"/>
                <w:tab w:val="left" w:pos="1961"/>
              </w:tabs>
              <w:spacing w:before="61"/>
              <w:ind w:left="107" w:right="100"/>
              <w:rPr>
                <w:sz w:val="20"/>
              </w:rPr>
            </w:pPr>
            <w:r>
              <w:rPr>
                <w:sz w:val="20"/>
                <w:u w:val="single"/>
              </w:rPr>
              <w:t>Practice</w:t>
            </w:r>
            <w:r>
              <w:rPr>
                <w:sz w:val="20"/>
                <w:u w:val="single"/>
              </w:rPr>
              <w:tab/>
              <w:t>of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pacing w:val="-3"/>
                <w:sz w:val="20"/>
                <w:u w:val="single"/>
              </w:rPr>
              <w:t>Fazaian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9</w:t>
            </w:r>
          </w:p>
        </w:tc>
        <w:tc>
          <w:tcPr>
            <w:tcW w:w="6119" w:type="dxa"/>
          </w:tcPr>
          <w:p w:rsidR="00CE0EBC" w:rsidRPr="0094134C" w:rsidRDefault="0094134C">
            <w:pPr>
              <w:pStyle w:val="TableParagraph"/>
              <w:bidi/>
              <w:spacing w:before="293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 )43درس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السادس( ) التمار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13"/>
              <w:rPr>
                <w:rFonts w:ascii="Jameel Noori Nastaleeq"/>
                <w:sz w:val="24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E0EBC">
        <w:trPr>
          <w:trHeight w:val="1017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60"/>
              <w:ind w:left="107" w:right="56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Code 10</w:t>
            </w:r>
          </w:p>
        </w:tc>
        <w:tc>
          <w:tcPr>
            <w:tcW w:w="6119" w:type="dxa"/>
          </w:tcPr>
          <w:p w:rsidR="0094134C" w:rsidRPr="0094134C" w:rsidRDefault="0094134C" w:rsidP="0094134C">
            <w:pPr>
              <w:pStyle w:val="TableParagraph"/>
              <w:spacing w:line="490" w:lineRule="exact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 )44درس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السادس(ج  )سور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الاحزا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ب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،  </w:t>
            </w:r>
          </w:p>
          <w:p w:rsidR="00CE0EBC" w:rsidRPr="0094134C" w:rsidRDefault="0094134C" w:rsidP="0094134C">
            <w:pPr>
              <w:pStyle w:val="TableParagraph"/>
              <w:bidi/>
              <w:spacing w:line="490" w:lineRule="exact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آ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۶۹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تا  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۷۳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لفظ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 و تشر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التمار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6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E0EBC">
        <w:trPr>
          <w:trHeight w:val="1017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 w:right="934"/>
              <w:rPr>
                <w:sz w:val="20"/>
              </w:rPr>
            </w:pPr>
            <w:r>
              <w:rPr>
                <w:sz w:val="20"/>
              </w:rPr>
              <w:t>Motivational talk on religious tolerance</w:t>
            </w:r>
          </w:p>
        </w:tc>
        <w:tc>
          <w:tcPr>
            <w:tcW w:w="6119" w:type="dxa"/>
          </w:tcPr>
          <w:p w:rsidR="0094134C" w:rsidRPr="0094134C" w:rsidRDefault="0094134C" w:rsidP="0094134C">
            <w:pPr>
              <w:pStyle w:val="TableParagraph"/>
              <w:spacing w:line="491" w:lineRule="exact"/>
              <w:ind w:left="95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نمبر52تا )53الجز الثان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ھد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الحد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،حد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۱۱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۱۳</w:t>
            </w:r>
          </w:p>
          <w:p w:rsidR="00CE0EBC" w:rsidRPr="0094134C" w:rsidRDefault="0094134C" w:rsidP="0094134C">
            <w:pPr>
              <w:pStyle w:val="TableParagraph"/>
              <w:bidi/>
              <w:spacing w:line="491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لفظ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 ، مفہوم ،تشر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وضاحت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3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spacing w:before="1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E0EBC">
        <w:trPr>
          <w:trHeight w:val="1017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 w:right="823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  <w:tc>
          <w:tcPr>
            <w:tcW w:w="6119" w:type="dxa"/>
          </w:tcPr>
          <w:p w:rsidR="0094134C" w:rsidRPr="0094134C" w:rsidRDefault="0094134C" w:rsidP="0094134C">
            <w:pPr>
              <w:pStyle w:val="TableParagraph"/>
              <w:spacing w:line="491" w:lineRule="exact"/>
              <w:ind w:left="95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 )53الجز الثان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ھد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الحد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،حد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۱۴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۱۵</w:t>
            </w:r>
          </w:p>
          <w:p w:rsidR="00CE0EBC" w:rsidRPr="0094134C" w:rsidRDefault="0094134C" w:rsidP="0094134C">
            <w:pPr>
              <w:pStyle w:val="TableParagraph"/>
              <w:bidi/>
              <w:spacing w:line="491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لفظ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 ، مفہوم ،تشر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وضاحت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3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spacing w:before="1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E0EBC">
        <w:trPr>
          <w:trHeight w:val="1015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94134C" w:rsidRPr="0094134C" w:rsidRDefault="0094134C" w:rsidP="0094134C">
            <w:pPr>
              <w:pStyle w:val="TableParagraph"/>
              <w:spacing w:before="1" w:line="488" w:lineRule="exact"/>
              <w:ind w:left="94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lang w:bidi="ur-PK"/>
              </w:rPr>
              <w:t>(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نمبر67تا )69الجز الثالث، موضوعات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مطالعہ ،طہارت اور جسمان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صفائ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،تعارف</w:t>
            </w:r>
            <w:r w:rsidRPr="0094134C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CE0EBC" w:rsidRPr="0094134C" w:rsidRDefault="0094134C" w:rsidP="0094134C">
            <w:pPr>
              <w:pStyle w:val="TableParagraph"/>
              <w:bidi/>
              <w:spacing w:before="1" w:line="488" w:lineRule="exact"/>
              <w:ind w:left="94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،وضو  ،غسل ، ،مشق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4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E0EBC">
        <w:trPr>
          <w:trHeight w:val="1017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94134C" w:rsidRPr="0094134C" w:rsidRDefault="0094134C" w:rsidP="0094134C">
            <w:pPr>
              <w:pStyle w:val="TableParagraph"/>
              <w:spacing w:line="490" w:lineRule="exact"/>
              <w:ind w:left="9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نمبر70تا )71الجز الثالث، موضوعات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مطالعہ  ،بر  و کر   ،مارر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افرااد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اور</w:t>
            </w:r>
            <w:r w:rsidRPr="0094134C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CE0EBC" w:rsidRPr="0094134C" w:rsidRDefault="0094134C" w:rsidP="0094134C">
            <w:pPr>
              <w:pStyle w:val="TableParagraph"/>
              <w:bidi/>
              <w:spacing w:line="490" w:lineRule="exact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اجتماع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زندگ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،مشق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6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E0EBC">
        <w:trPr>
          <w:trHeight w:val="508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CE0EBC" w:rsidRPr="0094134C" w:rsidRDefault="0094134C">
            <w:pPr>
              <w:pStyle w:val="TableParagraph"/>
              <w:bidi/>
              <w:spacing w:line="488" w:lineRule="exact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نمبر72تا )74الجز الثالث، موضوعات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مطالعہ  ،عائل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زندگ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ک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اہم</w:t>
            </w:r>
            <w:r w:rsidRPr="0094134C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94134C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</w:t>
            </w:r>
            <w:r w:rsidRPr="0094134C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،مشق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before="124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E0EBC" w:rsidRDefault="00CE0EBC">
      <w:pPr>
        <w:jc w:val="center"/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spacing w:before="8"/>
        <w:rPr>
          <w:rFonts w:ascii="Jameel Noori Nastaleeq"/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6119"/>
        <w:gridCol w:w="1339"/>
      </w:tblGrid>
      <w:tr w:rsidR="00CE0EBC">
        <w:trPr>
          <w:trHeight w:val="505"/>
        </w:trPr>
        <w:tc>
          <w:tcPr>
            <w:tcW w:w="2784" w:type="dxa"/>
          </w:tcPr>
          <w:p w:rsidR="00CE0EBC" w:rsidRDefault="00AC422A">
            <w:pPr>
              <w:pStyle w:val="TableParagraph"/>
              <w:spacing w:line="248" w:lineRule="exact"/>
              <w:ind w:left="223" w:right="211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CE0EBC" w:rsidRDefault="00AC422A">
            <w:pPr>
              <w:pStyle w:val="TableParagraph"/>
              <w:spacing w:before="1" w:line="237" w:lineRule="exact"/>
              <w:ind w:left="221" w:right="211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before="122"/>
              <w:ind w:left="1968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line="248" w:lineRule="exact"/>
              <w:ind w:left="133" w:right="115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CE0EBC" w:rsidRDefault="00AC422A">
            <w:pPr>
              <w:pStyle w:val="TableParagraph"/>
              <w:spacing w:before="1" w:line="237" w:lineRule="exact"/>
              <w:ind w:left="133" w:right="112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CE0EBC">
        <w:trPr>
          <w:trHeight w:val="542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CE0EBC" w:rsidRDefault="000D3B8F">
            <w:pPr>
              <w:pStyle w:val="TableParagraph"/>
              <w:bidi/>
              <w:spacing w:line="522" w:lineRule="exact"/>
              <w:ind w:left="101" w:right="113"/>
              <w:jc w:val="center"/>
              <w:rPr>
                <w:rFonts w:ascii="Jameel Noori Nastaleeq" w:cs="Jameel Noori Nastaleeq"/>
                <w:b/>
                <w:bCs/>
                <w:sz w:val="32"/>
                <w:szCs w:val="32"/>
              </w:rPr>
            </w:pPr>
            <w:r>
              <w:rPr>
                <w:rFonts w:asci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دہرائی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before="139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E0EBC">
        <w:trPr>
          <w:trHeight w:val="782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  <w:tc>
          <w:tcPr>
            <w:tcW w:w="6119" w:type="dxa"/>
          </w:tcPr>
          <w:p w:rsidR="00CE0EBC" w:rsidRDefault="00CE0EBC">
            <w:pPr>
              <w:pStyle w:val="TableParagraph"/>
              <w:spacing w:before="4"/>
              <w:rPr>
                <w:rFonts w:ascii="Jameel Noori Nastaleeq"/>
                <w:sz w:val="15"/>
              </w:rPr>
            </w:pPr>
          </w:p>
          <w:p w:rsidR="00CE0EBC" w:rsidRDefault="00AC422A">
            <w:pPr>
              <w:pStyle w:val="TableParagraph"/>
              <w:spacing w:before="1"/>
              <w:ind w:left="1505"/>
              <w:rPr>
                <w:b/>
              </w:rPr>
            </w:pPr>
            <w:r>
              <w:rPr>
                <w:b/>
              </w:rPr>
              <w:t>SEND-UP EXAMINATION SSC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4"/>
              <w:rPr>
                <w:rFonts w:ascii="Jameel Noori Nastaleeq"/>
                <w:sz w:val="15"/>
              </w:rPr>
            </w:pPr>
          </w:p>
          <w:p w:rsidR="00CE0EBC" w:rsidRDefault="00AC422A">
            <w:pPr>
              <w:pStyle w:val="TableParagraph"/>
              <w:spacing w:before="1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24- 25</w:t>
            </w:r>
          </w:p>
        </w:tc>
      </w:tr>
      <w:tr w:rsidR="00CE0EBC">
        <w:trPr>
          <w:trHeight w:val="1017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9" w:line="276" w:lineRule="auto"/>
              <w:ind w:left="107" w:right="234"/>
              <w:rPr>
                <w:sz w:val="20"/>
              </w:rPr>
            </w:pPr>
            <w:r>
              <w:rPr>
                <w:sz w:val="20"/>
                <w:u w:val="single"/>
              </w:rPr>
              <w:t>Importance of Rabi-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>-</w:t>
            </w:r>
            <w:proofErr w:type="spellStart"/>
            <w:r>
              <w:rPr>
                <w:sz w:val="20"/>
                <w:u w:val="single"/>
              </w:rPr>
              <w:t>Awal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&amp; </w:t>
            </w:r>
            <w:proofErr w:type="spellStart"/>
            <w:r>
              <w:rPr>
                <w:sz w:val="20"/>
                <w:u w:val="single"/>
              </w:rPr>
              <w:t>Seert</w:t>
            </w:r>
            <w:proofErr w:type="spellEnd"/>
            <w:r>
              <w:rPr>
                <w:sz w:val="20"/>
                <w:u w:val="single"/>
              </w:rPr>
              <w:t>-un-</w:t>
            </w:r>
            <w:proofErr w:type="spellStart"/>
            <w:r>
              <w:rPr>
                <w:sz w:val="20"/>
                <w:u w:val="single"/>
              </w:rPr>
              <w:t>Nabi</w:t>
            </w:r>
            <w:proofErr w:type="spellEnd"/>
          </w:p>
        </w:tc>
        <w:tc>
          <w:tcPr>
            <w:tcW w:w="6119" w:type="dxa"/>
          </w:tcPr>
          <w:p w:rsidR="007F22E6" w:rsidRPr="007F22E6" w:rsidRDefault="007F22E6" w:rsidP="007F22E6">
            <w:pPr>
              <w:pStyle w:val="TableParagraph"/>
              <w:spacing w:line="491" w:lineRule="exact"/>
              <w:ind w:left="95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نمبر53تا )54الجز الثان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،م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ھد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الحد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،حد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۱۶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۲۰</w:t>
            </w:r>
          </w:p>
          <w:p w:rsidR="00CE0EBC" w:rsidRPr="007F22E6" w:rsidRDefault="007F22E6" w:rsidP="007F22E6">
            <w:pPr>
              <w:pStyle w:val="TableParagraph"/>
              <w:bidi/>
              <w:spacing w:line="491" w:lineRule="exact"/>
              <w:ind w:left="95"/>
              <w:rPr>
                <w:rFonts w:ascii="Jameel Noori Nastaleeq" w:cs="Jameel Noori Nastaleeq"/>
                <w:sz w:val="24"/>
                <w:szCs w:val="24"/>
              </w:rPr>
            </w:pP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لفظ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 ،مفہوم ،تشر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وضاحت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3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spacing w:before="1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E0EBC">
        <w:trPr>
          <w:trHeight w:val="1017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7F22E6" w:rsidRPr="007F22E6" w:rsidRDefault="007F22E6" w:rsidP="007F22E6">
            <w:pPr>
              <w:pStyle w:val="TableParagraph"/>
              <w:spacing w:line="491" w:lineRule="exact"/>
              <w:ind w:left="9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نمبر45تا )46درسالسابع(الف) سور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الممتحنہ ،آ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۶</w:t>
            </w:r>
          </w:p>
          <w:p w:rsidR="00CE0EBC" w:rsidRPr="007F22E6" w:rsidRDefault="007F22E6" w:rsidP="007F22E6">
            <w:pPr>
              <w:pStyle w:val="TableParagraph"/>
              <w:bidi/>
              <w:spacing w:line="491" w:lineRule="exact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مفہوم،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 تشر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تفس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لفظ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ترجمہ، التمار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4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E0EBC" w:rsidTr="007F22E6">
        <w:trPr>
          <w:trHeight w:val="848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7F22E6" w:rsidRPr="007F22E6" w:rsidRDefault="007F22E6" w:rsidP="007F22E6">
            <w:pPr>
              <w:pStyle w:val="TableParagraph"/>
              <w:ind w:left="9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نمبر47تا )48درس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السابع( ) سور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الممتحنہ ،آ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۷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۱۳</w:t>
            </w:r>
          </w:p>
          <w:p w:rsidR="00CE0EBC" w:rsidRPr="007F22E6" w:rsidRDefault="007F22E6" w:rsidP="007F22E6">
            <w:pPr>
              <w:pStyle w:val="TableParagraph"/>
              <w:bidi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مفہوم،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 تشر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ح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تفس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لفظ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بامحاورہ ترجمہ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rPr>
                <w:rFonts w:ascii="Jameel Noori Nastaleeq"/>
                <w:sz w:val="29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E0EBC">
        <w:trPr>
          <w:trHeight w:val="508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CE0EBC" w:rsidRPr="007F22E6" w:rsidRDefault="007F22E6">
            <w:pPr>
              <w:pStyle w:val="TableParagraph"/>
              <w:bidi/>
              <w:spacing w:line="488" w:lineRule="exact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 )48درس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ا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لسابع( ) التمار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ن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before="124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E0EBC">
        <w:trPr>
          <w:trHeight w:val="580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  <w:tc>
          <w:tcPr>
            <w:tcW w:w="6119" w:type="dxa"/>
          </w:tcPr>
          <w:p w:rsidR="00CE0EBC" w:rsidRPr="007F22E6" w:rsidRDefault="007F22E6" w:rsidP="007F22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7F22E6">
              <w:rPr>
                <w:rStyle w:val="fontstyle01"/>
                <w:sz w:val="24"/>
                <w:szCs w:val="24"/>
                <w:rtl/>
              </w:rPr>
              <w:t>الجز</w:t>
            </w:r>
            <w:proofErr w:type="spellEnd"/>
            <w:r w:rsidRPr="007F22E6">
              <w:rPr>
                <w:rStyle w:val="fontstyle01"/>
                <w:sz w:val="24"/>
                <w:szCs w:val="24"/>
                <w:rtl/>
              </w:rPr>
              <w:t xml:space="preserve"> </w:t>
            </w:r>
            <w:proofErr w:type="spellStart"/>
            <w:r w:rsidRPr="007F22E6">
              <w:rPr>
                <w:rStyle w:val="fontstyle01"/>
                <w:sz w:val="24"/>
                <w:szCs w:val="24"/>
                <w:rtl/>
              </w:rPr>
              <w:t>الثالث</w:t>
            </w:r>
            <w:proofErr w:type="spellEnd"/>
            <w:r w:rsidRPr="007F22E6">
              <w:rPr>
                <w:rStyle w:val="fontstyle01"/>
                <w:sz w:val="24"/>
                <w:szCs w:val="24"/>
                <w:rtl/>
              </w:rPr>
              <w:t xml:space="preserve">، </w:t>
            </w:r>
            <w:proofErr w:type="spellStart"/>
            <w:r w:rsidRPr="007F22E6">
              <w:rPr>
                <w:rStyle w:val="fontstyle01"/>
                <w:sz w:val="24"/>
                <w:szCs w:val="24"/>
                <w:rtl/>
              </w:rPr>
              <w:t>موضوعاتی</w:t>
            </w:r>
            <w:proofErr w:type="spellEnd"/>
            <w:r w:rsidRPr="007F22E6">
              <w:rPr>
                <w:rStyle w:val="fontstyle01"/>
                <w:sz w:val="24"/>
                <w:szCs w:val="24"/>
                <w:rtl/>
              </w:rPr>
              <w:t xml:space="preserve"> </w:t>
            </w:r>
            <w:proofErr w:type="spellStart"/>
            <w:r w:rsidRPr="007F22E6">
              <w:rPr>
                <w:rStyle w:val="fontstyle01"/>
                <w:sz w:val="24"/>
                <w:szCs w:val="24"/>
                <w:rtl/>
              </w:rPr>
              <w:t>مطالعہ</w:t>
            </w:r>
            <w:proofErr w:type="spellEnd"/>
            <w:r w:rsidRPr="007F22E6">
              <w:rPr>
                <w:rStyle w:val="fontstyle01"/>
                <w:sz w:val="24"/>
                <w:szCs w:val="24"/>
                <w:rtl/>
              </w:rPr>
              <w:t xml:space="preserve"> ،</w:t>
            </w:r>
            <w:proofErr w:type="spellStart"/>
            <w:r w:rsidRPr="007F22E6">
              <w:rPr>
                <w:rStyle w:val="fontstyle01"/>
                <w:sz w:val="24"/>
                <w:szCs w:val="24"/>
                <w:rtl/>
              </w:rPr>
              <w:t>ہجرت</w:t>
            </w:r>
            <w:proofErr w:type="spellEnd"/>
            <w:r w:rsidRPr="007F22E6">
              <w:rPr>
                <w:rStyle w:val="fontstyle01"/>
                <w:sz w:val="24"/>
                <w:szCs w:val="24"/>
                <w:rtl/>
              </w:rPr>
              <w:t xml:space="preserve"> و </w:t>
            </w:r>
            <w:proofErr w:type="spellStart"/>
            <w:r w:rsidRPr="007F22E6">
              <w:rPr>
                <w:rStyle w:val="fontstyle01"/>
                <w:sz w:val="24"/>
                <w:szCs w:val="24"/>
                <w:rtl/>
              </w:rPr>
              <w:t>جہاد</w:t>
            </w:r>
            <w:proofErr w:type="spellEnd"/>
            <w:r w:rsidRPr="007F22E6">
              <w:rPr>
                <w:rStyle w:val="fontstyle01"/>
                <w:sz w:val="24"/>
                <w:szCs w:val="24"/>
                <w:rtl/>
              </w:rPr>
              <w:t xml:space="preserve"> ،</w:t>
            </w:r>
            <w:proofErr w:type="spellStart"/>
            <w:r w:rsidRPr="007F22E6">
              <w:rPr>
                <w:rStyle w:val="fontstyle01"/>
                <w:sz w:val="24"/>
                <w:szCs w:val="24"/>
                <w:rtl/>
              </w:rPr>
              <w:t>مشق</w:t>
            </w:r>
            <w:proofErr w:type="spellEnd"/>
            <w:r w:rsidRPr="007F22E6">
              <w:rPr>
                <w:rStyle w:val="fontstyle01"/>
                <w:sz w:val="24"/>
                <w:szCs w:val="24"/>
                <w:rtl/>
              </w:rPr>
              <w:t xml:space="preserve">  ،</w:t>
            </w:r>
            <w:proofErr w:type="spellStart"/>
            <w:r w:rsidRPr="007F22E6">
              <w:rPr>
                <w:rStyle w:val="fontstyle01"/>
                <w:sz w:val="24"/>
                <w:szCs w:val="24"/>
                <w:rtl/>
              </w:rPr>
              <w:t>صفحہ</w:t>
            </w:r>
            <w:proofErr w:type="spellEnd"/>
            <w:r w:rsidRPr="007F22E6">
              <w:rPr>
                <w:rStyle w:val="fontstyle01"/>
                <w:sz w:val="24"/>
                <w:szCs w:val="24"/>
                <w:rtl/>
              </w:rPr>
              <w:t xml:space="preserve"> 75-78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before="158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E0EBC">
        <w:trPr>
          <w:trHeight w:val="1017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Quaid’s Day Celebration</w:t>
            </w:r>
          </w:p>
        </w:tc>
        <w:tc>
          <w:tcPr>
            <w:tcW w:w="6119" w:type="dxa"/>
          </w:tcPr>
          <w:p w:rsidR="007F22E6" w:rsidRPr="007F22E6" w:rsidRDefault="007F22E6" w:rsidP="007F22E6">
            <w:pPr>
              <w:pStyle w:val="TableParagraph"/>
              <w:spacing w:before="1" w:line="491" w:lineRule="exact"/>
              <w:ind w:left="93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صفحہ نمبر79تا )80الجز الثالث، موضوعات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مطالعہ  ،حقوق العباد( انسان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رشتوں اور</w:t>
            </w:r>
            <w:r w:rsidRPr="007F22E6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CE0EBC" w:rsidRPr="007F22E6" w:rsidRDefault="007F22E6" w:rsidP="007F22E6">
            <w:pPr>
              <w:pStyle w:val="TableParagraph"/>
              <w:bidi/>
              <w:spacing w:before="1" w:line="491" w:lineRule="exact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تعلقات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سے متعلق حضور اکرم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صلى الله عليه وسلم ک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س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رت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اور ارشادات ،)مشق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4"/>
              <w:rPr>
                <w:rFonts w:ascii="Jameel Noori Nastaleeq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E0EBC">
        <w:trPr>
          <w:trHeight w:val="794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 w:right="1023"/>
              <w:rPr>
                <w:sz w:val="20"/>
              </w:rPr>
            </w:pPr>
            <w:r>
              <w:rPr>
                <w:sz w:val="20"/>
              </w:rPr>
              <w:t>Sharing New Year Resolutions</w:t>
            </w:r>
          </w:p>
        </w:tc>
        <w:tc>
          <w:tcPr>
            <w:tcW w:w="6119" w:type="dxa"/>
          </w:tcPr>
          <w:p w:rsidR="00CE0EBC" w:rsidRPr="007F22E6" w:rsidRDefault="00AC422A">
            <w:pPr>
              <w:pStyle w:val="TableParagraph"/>
              <w:spacing w:line="248" w:lineRule="exact"/>
              <w:ind w:left="1462"/>
              <w:rPr>
                <w:b/>
                <w:sz w:val="24"/>
                <w:szCs w:val="24"/>
              </w:rPr>
            </w:pPr>
            <w:r w:rsidRPr="007F22E6">
              <w:rPr>
                <w:b/>
                <w:sz w:val="24"/>
                <w:szCs w:val="24"/>
              </w:rPr>
              <w:t>(Revision of all core concepts)</w:t>
            </w:r>
          </w:p>
          <w:p w:rsidR="00CE0EBC" w:rsidRPr="007F22E6" w:rsidRDefault="007F22E6" w:rsidP="000D3B8F">
            <w:pPr>
              <w:pStyle w:val="TableParagraph"/>
              <w:bidi/>
              <w:spacing w:before="3" w:line="523" w:lineRule="exact"/>
              <w:ind w:right="2499"/>
              <w:rPr>
                <w:rFonts w:ascii="Jameel Noori Nastaleeq" w:cs="Jameel Noori Nastaleeq"/>
                <w:sz w:val="24"/>
                <w:szCs w:val="24"/>
              </w:rPr>
            </w:pP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دہرائ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:الجزالاول۔سور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الاحزا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آ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۱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تا 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12"/>
              <w:rPr>
                <w:rFonts w:ascii="Jameel Noori Nastaleeq"/>
                <w:sz w:val="15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E0EBC">
        <w:trPr>
          <w:trHeight w:val="1060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CE0EBC" w:rsidRDefault="00CE0EBC">
            <w:pPr>
              <w:pStyle w:val="TableParagraph"/>
              <w:spacing w:before="10"/>
              <w:rPr>
                <w:rFonts w:ascii="Jameel Noori Nastaleeq"/>
                <w:sz w:val="23"/>
              </w:rPr>
            </w:pPr>
          </w:p>
          <w:p w:rsidR="00CE0EBC" w:rsidRDefault="00AC422A">
            <w:pPr>
              <w:pStyle w:val="TableParagraph"/>
              <w:spacing w:before="1"/>
              <w:ind w:left="1793"/>
              <w:rPr>
                <w:b/>
              </w:rPr>
            </w:pPr>
            <w:r>
              <w:rPr>
                <w:b/>
              </w:rPr>
              <w:t>PRE BOARD EXAM SSC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10"/>
              <w:rPr>
                <w:rFonts w:ascii="Jameel Noori Nastaleeq"/>
                <w:sz w:val="23"/>
              </w:rPr>
            </w:pPr>
          </w:p>
          <w:p w:rsidR="00CE0EBC" w:rsidRDefault="00AC422A">
            <w:pPr>
              <w:pStyle w:val="TableParagraph"/>
              <w:spacing w:before="1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33- 34</w:t>
            </w:r>
          </w:p>
        </w:tc>
      </w:tr>
      <w:tr w:rsidR="00CE0EBC">
        <w:trPr>
          <w:trHeight w:val="541"/>
        </w:trPr>
        <w:tc>
          <w:tcPr>
            <w:tcW w:w="2784" w:type="dxa"/>
          </w:tcPr>
          <w:p w:rsidR="00CE0EBC" w:rsidRDefault="00AC422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Revision of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Codes</w:t>
            </w:r>
          </w:p>
        </w:tc>
        <w:tc>
          <w:tcPr>
            <w:tcW w:w="6119" w:type="dxa"/>
          </w:tcPr>
          <w:p w:rsidR="00CE0EBC" w:rsidRPr="007F22E6" w:rsidRDefault="007F22E6" w:rsidP="007F22E6">
            <w:pPr>
              <w:pStyle w:val="TableParagraph"/>
              <w:bidi/>
              <w:spacing w:before="1" w:line="521" w:lineRule="exact"/>
              <w:ind w:left="93"/>
              <w:rPr>
                <w:rFonts w:ascii="Jameel Noori Nastaleeq" w:cs="Jameel Noori Nastaleeq"/>
                <w:sz w:val="24"/>
                <w:szCs w:val="24"/>
              </w:rPr>
            </w:pP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fa-IR"/>
              </w:rPr>
              <w:t>صفحہ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۵۸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تا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fa-IR"/>
              </w:rPr>
              <w:t>۳۶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دہرائ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:الجزالاول۔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سورۃ الاحزاب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before="141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CE0EBC">
        <w:trPr>
          <w:trHeight w:val="640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  <w:tc>
          <w:tcPr>
            <w:tcW w:w="6119" w:type="dxa"/>
          </w:tcPr>
          <w:p w:rsidR="00CE0EBC" w:rsidRPr="007F22E6" w:rsidRDefault="007F22E6" w:rsidP="007F22E6">
            <w:pPr>
              <w:pStyle w:val="TableParagraph"/>
              <w:bidi/>
              <w:spacing w:before="1"/>
              <w:ind w:left="113"/>
              <w:rPr>
                <w:rFonts w:ascii="Jameel Noori Nastaleeq" w:cs="Jameel Noori Nastaleeq"/>
                <w:sz w:val="24"/>
                <w:szCs w:val="24"/>
              </w:rPr>
            </w:pP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دہرائ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 درس السابع ۔ سور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ۃ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الممتحنہ آ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ات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صفحہ 1 تا 13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before="189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E0EBC">
        <w:trPr>
          <w:trHeight w:val="664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 w:right="634"/>
              <w:rPr>
                <w:sz w:val="20"/>
              </w:rPr>
            </w:pPr>
            <w:r>
              <w:rPr>
                <w:sz w:val="20"/>
              </w:rPr>
              <w:t>Talk on Hard work and Motivation</w:t>
            </w:r>
          </w:p>
        </w:tc>
        <w:tc>
          <w:tcPr>
            <w:tcW w:w="6119" w:type="dxa"/>
          </w:tcPr>
          <w:p w:rsidR="00CE0EBC" w:rsidRPr="007F22E6" w:rsidRDefault="007F22E6" w:rsidP="007F22E6">
            <w:pPr>
              <w:pStyle w:val="TableParagraph"/>
              <w:bidi/>
              <w:spacing w:before="59"/>
              <w:ind w:left="113"/>
              <w:rPr>
                <w:rFonts w:ascii="Jameel Noori Nastaleeq" w:cs="Jameel Noori Nastaleeq"/>
                <w:sz w:val="24"/>
                <w:szCs w:val="24"/>
              </w:rPr>
            </w:pP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دہرائ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, ٹ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سٹ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 ا( د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حد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7F22E6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ث</w:t>
            </w:r>
            <w:r w:rsidRPr="007F22E6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نمبر</w:t>
            </w:r>
            <w:r w:rsidRPr="007F22E6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11 تا 20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before="201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CE0EBC" w:rsidRDefault="00CE0EBC">
      <w:pPr>
        <w:jc w:val="center"/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spacing w:before="8"/>
        <w:rPr>
          <w:rFonts w:ascii="Jameel Noori Nastaleeq"/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6119"/>
        <w:gridCol w:w="1339"/>
      </w:tblGrid>
      <w:tr w:rsidR="00CE0EBC">
        <w:trPr>
          <w:trHeight w:val="505"/>
        </w:trPr>
        <w:tc>
          <w:tcPr>
            <w:tcW w:w="2784" w:type="dxa"/>
          </w:tcPr>
          <w:p w:rsidR="00CE0EBC" w:rsidRDefault="00AC422A">
            <w:pPr>
              <w:pStyle w:val="TableParagraph"/>
              <w:spacing w:line="248" w:lineRule="exact"/>
              <w:ind w:left="223" w:right="211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CE0EBC" w:rsidRDefault="00AC422A">
            <w:pPr>
              <w:pStyle w:val="TableParagraph"/>
              <w:spacing w:before="1" w:line="237" w:lineRule="exact"/>
              <w:ind w:left="221" w:right="211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before="122"/>
              <w:ind w:left="117" w:right="101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line="248" w:lineRule="exact"/>
              <w:ind w:left="133" w:right="115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CE0EBC" w:rsidRDefault="00AC422A">
            <w:pPr>
              <w:pStyle w:val="TableParagraph"/>
              <w:spacing w:before="1" w:line="237" w:lineRule="exact"/>
              <w:ind w:left="133" w:right="112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CE0EBC">
        <w:trPr>
          <w:trHeight w:val="1204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271F80" w:rsidRPr="00271F80" w:rsidRDefault="00271F80" w:rsidP="00271F80">
            <w:pPr>
              <w:pStyle w:val="TableParagraph"/>
              <w:spacing w:before="59"/>
              <w:ind w:left="792" w:hanging="792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دہرائ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, ٹ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سٹ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:موضوعات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مطالعہ، طہارت و جسمان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صفائ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تعارف ، </w:t>
            </w:r>
          </w:p>
          <w:p w:rsidR="00CE0EBC" w:rsidRPr="00271F80" w:rsidRDefault="00271F80" w:rsidP="00271F80">
            <w:pPr>
              <w:pStyle w:val="TableParagraph"/>
              <w:bidi/>
              <w:spacing w:before="59"/>
              <w:ind w:left="792" w:hanging="792"/>
              <w:rPr>
                <w:rFonts w:ascii="Jameel Noori Nastaleeq" w:cs="Jameel Noori Nastaleeq"/>
                <w:sz w:val="24"/>
                <w:szCs w:val="24"/>
              </w:rPr>
            </w:pPr>
            <w:r w:rsidRPr="00271F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وضو،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غسل، بر  و کر  اور مارر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افرااد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و اجتماع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زندگ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12"/>
              <w:rPr>
                <w:rFonts w:ascii="Jameel Noori Nastaleeq"/>
                <w:sz w:val="27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E0EBC">
        <w:trPr>
          <w:trHeight w:val="810"/>
        </w:trPr>
        <w:tc>
          <w:tcPr>
            <w:tcW w:w="2784" w:type="dxa"/>
          </w:tcPr>
          <w:p w:rsidR="00CE0EBC" w:rsidRDefault="00AC422A">
            <w:pPr>
              <w:pStyle w:val="TableParagraph"/>
              <w:spacing w:before="57"/>
              <w:ind w:left="107" w:right="11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Talk on </w:t>
            </w:r>
            <w:r>
              <w:rPr>
                <w:spacing w:val="-3"/>
                <w:sz w:val="20"/>
              </w:rPr>
              <w:t xml:space="preserve">Honesty, </w:t>
            </w:r>
            <w:r>
              <w:rPr>
                <w:sz w:val="20"/>
              </w:rPr>
              <w:t>Truthfulness and Compassion</w:t>
            </w:r>
          </w:p>
        </w:tc>
        <w:tc>
          <w:tcPr>
            <w:tcW w:w="6119" w:type="dxa"/>
          </w:tcPr>
          <w:p w:rsidR="00CE0EBC" w:rsidRPr="00271F80" w:rsidRDefault="00271F80" w:rsidP="00271F80">
            <w:pPr>
              <w:pStyle w:val="TableParagraph"/>
              <w:bidi/>
              <w:spacing w:before="59"/>
              <w:ind w:left="101" w:right="225"/>
              <w:rPr>
                <w:rFonts w:ascii="Jameel Noori Nastaleeq" w:cs="Jameel Noori Nastaleeq"/>
                <w:sz w:val="24"/>
                <w:szCs w:val="24"/>
              </w:rPr>
            </w:pP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دہرائ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, ٹ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سٹ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:موضوعات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مطالعہ ،  عائل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زندگ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ک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اہم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ت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، ہجرت و جہاد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2"/>
              <w:rPr>
                <w:rFonts w:ascii="Jameel Noori Nastaleeq"/>
                <w:sz w:val="16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CE0EBC">
        <w:trPr>
          <w:trHeight w:val="1204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271F80" w:rsidRPr="00271F80" w:rsidRDefault="00271F80" w:rsidP="00271F80">
            <w:pPr>
              <w:pStyle w:val="TableParagraph"/>
              <w:spacing w:before="1"/>
              <w:ind w:left="118"/>
              <w:jc w:val="right"/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</w:pPr>
            <w:bookmarkStart w:id="0" w:name="_GoBack"/>
            <w:bookmarkEnd w:id="0"/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دہرائ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, ٹ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سٹ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:موضوعات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مطالعہ، حقوق العباد، حضور اکرم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>صلى الله عليه وسلم ک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/>
                <w:sz w:val="24"/>
                <w:szCs w:val="24"/>
                <w:lang w:bidi="ur-PK"/>
              </w:rPr>
              <w:t xml:space="preserve"> </w:t>
            </w:r>
          </w:p>
          <w:p w:rsidR="00CE0EBC" w:rsidRPr="00271F80" w:rsidRDefault="00271F80" w:rsidP="00271F80">
            <w:pPr>
              <w:pStyle w:val="TableParagraph"/>
              <w:bidi/>
              <w:spacing w:before="1"/>
              <w:ind w:left="118"/>
              <w:rPr>
                <w:rFonts w:ascii="Jameel Noori Nastaleeq" w:cs="Jameel Noori Nastaleeq"/>
                <w:sz w:val="24"/>
                <w:szCs w:val="24"/>
              </w:rPr>
            </w:pPr>
            <w:r w:rsidRPr="00271F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س</w:t>
            </w:r>
            <w:r w:rsidRPr="00271F80">
              <w:rPr>
                <w:rFonts w:ascii="Jameel Noori Nastaleeq" w:cs="Jameel Noori Nastaleeq" w:hint="cs"/>
                <w:sz w:val="24"/>
                <w:szCs w:val="24"/>
                <w:rtl/>
                <w:lang w:bidi="ur-PK"/>
              </w:rPr>
              <w:t>ی</w:t>
            </w:r>
            <w:r w:rsidRPr="00271F80">
              <w:rPr>
                <w:rFonts w:ascii="Jameel Noori Nastaleeq" w:cs="Jameel Noori Nastaleeq" w:hint="eastAsia"/>
                <w:sz w:val="24"/>
                <w:szCs w:val="24"/>
                <w:rtl/>
                <w:lang w:bidi="ur-PK"/>
              </w:rPr>
              <w:t>رت</w:t>
            </w:r>
            <w:r w:rsidRPr="00271F80">
              <w:rPr>
                <w:rFonts w:ascii="Jameel Noori Nastaleeq" w:cs="Jameel Noori Nastaleeq"/>
                <w:sz w:val="24"/>
                <w:szCs w:val="24"/>
                <w:rtl/>
                <w:lang w:bidi="ur-PK"/>
              </w:rPr>
              <w:t xml:space="preserve"> اور ارشادات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spacing w:before="12"/>
              <w:rPr>
                <w:rFonts w:ascii="Jameel Noori Nastaleeq"/>
                <w:sz w:val="27"/>
              </w:rPr>
            </w:pPr>
          </w:p>
          <w:p w:rsidR="00CE0EBC" w:rsidRDefault="00AC422A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CE0EBC">
        <w:trPr>
          <w:trHeight w:val="371"/>
        </w:trPr>
        <w:tc>
          <w:tcPr>
            <w:tcW w:w="2784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19" w:type="dxa"/>
          </w:tcPr>
          <w:p w:rsidR="00CE0EBC" w:rsidRDefault="00AC422A">
            <w:pPr>
              <w:pStyle w:val="TableParagraph"/>
              <w:spacing w:before="55"/>
              <w:ind w:left="117" w:right="101"/>
              <w:jc w:val="center"/>
              <w:rPr>
                <w:b/>
              </w:rPr>
            </w:pPr>
            <w:r>
              <w:rPr>
                <w:b/>
              </w:rPr>
              <w:t>PREP LEAVES</w:t>
            </w:r>
          </w:p>
        </w:tc>
        <w:tc>
          <w:tcPr>
            <w:tcW w:w="1339" w:type="dxa"/>
          </w:tcPr>
          <w:p w:rsidR="00CE0EBC" w:rsidRDefault="00AC422A">
            <w:pPr>
              <w:pStyle w:val="TableParagraph"/>
              <w:spacing w:before="55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CE0EBC">
        <w:trPr>
          <w:trHeight w:val="373"/>
        </w:trPr>
        <w:tc>
          <w:tcPr>
            <w:tcW w:w="8903" w:type="dxa"/>
            <w:gridSpan w:val="2"/>
          </w:tcPr>
          <w:p w:rsidR="00CE0EBC" w:rsidRDefault="00AC422A">
            <w:pPr>
              <w:pStyle w:val="TableParagraph"/>
              <w:spacing w:before="55"/>
              <w:ind w:left="2766" w:right="2762"/>
              <w:jc w:val="center"/>
              <w:rPr>
                <w:b/>
              </w:rPr>
            </w:pPr>
            <w:r>
              <w:rPr>
                <w:b/>
              </w:rPr>
              <w:t>ANNUAL EXAM (PLAIN AREAS)</w:t>
            </w:r>
          </w:p>
        </w:tc>
        <w:tc>
          <w:tcPr>
            <w:tcW w:w="1339" w:type="dxa"/>
          </w:tcPr>
          <w:p w:rsidR="00CE0EBC" w:rsidRDefault="00CE0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E0EBC" w:rsidRDefault="00CE0EBC">
      <w:pPr>
        <w:pStyle w:val="BodyText"/>
        <w:spacing w:before="4"/>
        <w:rPr>
          <w:rFonts w:ascii="Jameel Noori Nastaleeq"/>
          <w:sz w:val="16"/>
        </w:rPr>
      </w:pPr>
    </w:p>
    <w:p w:rsidR="00CE0EBC" w:rsidRDefault="00AC422A">
      <w:pPr>
        <w:pStyle w:val="Heading5"/>
        <w:spacing w:before="92" w:line="259" w:lineRule="auto"/>
        <w:ind w:left="108" w:right="1208"/>
      </w:pPr>
      <w:r>
        <w:rPr>
          <w:b/>
        </w:rPr>
        <w:t xml:space="preserve">Note: </w:t>
      </w:r>
      <w:r>
        <w:t xml:space="preserve">Teachers are strongly recommended to collect </w:t>
      </w:r>
      <w:r>
        <w:rPr>
          <w:b/>
        </w:rPr>
        <w:t xml:space="preserve">“Guidelines for Teachers” </w:t>
      </w:r>
      <w:r>
        <w:t>from the offices of the Principals/VPs/HMs for an effective utilization of the syllabi breakdown Examination papers will be set according to the said guidelines</w:t>
      </w:r>
    </w:p>
    <w:p w:rsidR="00CE0EBC" w:rsidRDefault="00CE0EBC">
      <w:pPr>
        <w:spacing w:line="259" w:lineRule="auto"/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spacing w:before="5"/>
        <w:rPr>
          <w:sz w:val="29"/>
        </w:rPr>
      </w:pPr>
    </w:p>
    <w:p w:rsidR="00CE0EBC" w:rsidRDefault="00AC422A">
      <w:pPr>
        <w:spacing w:before="91"/>
        <w:ind w:left="1005" w:right="743"/>
        <w:jc w:val="center"/>
        <w:rPr>
          <w:b/>
          <w:sz w:val="30"/>
        </w:rPr>
      </w:pPr>
      <w:r>
        <w:rPr>
          <w:b/>
          <w:sz w:val="30"/>
        </w:rPr>
        <w:t>WEEKLY SYLLABI BREAKDOWN: ACADEMIC SESSION 2019-20</w:t>
      </w:r>
    </w:p>
    <w:p w:rsidR="00CE0EBC" w:rsidRDefault="00AC422A">
      <w:pPr>
        <w:spacing w:before="199"/>
        <w:ind w:left="1002" w:right="743"/>
        <w:jc w:val="center"/>
        <w:rPr>
          <w:b/>
          <w:sz w:val="28"/>
        </w:rPr>
      </w:pPr>
      <w:r>
        <w:rPr>
          <w:b/>
          <w:sz w:val="28"/>
        </w:rPr>
        <w:t>COMPUTER SCIENCE: CLASS-X</w:t>
      </w:r>
    </w:p>
    <w:p w:rsidR="00CE0EBC" w:rsidRDefault="00AC422A">
      <w:pPr>
        <w:tabs>
          <w:tab w:val="left" w:pos="9569"/>
        </w:tabs>
        <w:spacing w:before="198"/>
        <w:ind w:left="1045"/>
        <w:rPr>
          <w:b/>
        </w:rPr>
      </w:pPr>
      <w:r>
        <w:rPr>
          <w:b/>
        </w:rPr>
        <w:t>NATIONAL</w:t>
      </w:r>
      <w:r>
        <w:rPr>
          <w:b/>
          <w:spacing w:val="-3"/>
        </w:rPr>
        <w:t xml:space="preserve"> </w:t>
      </w:r>
      <w:r>
        <w:rPr>
          <w:b/>
        </w:rPr>
        <w:t>BOOK</w:t>
      </w:r>
      <w:r>
        <w:rPr>
          <w:b/>
          <w:spacing w:val="-5"/>
        </w:rPr>
        <w:t xml:space="preserve"> </w:t>
      </w:r>
      <w:r>
        <w:rPr>
          <w:b/>
        </w:rPr>
        <w:t>FOUNDATION</w:t>
      </w:r>
      <w:r>
        <w:rPr>
          <w:b/>
        </w:rPr>
        <w:tab/>
        <w:t>Book -</w:t>
      </w:r>
      <w:r>
        <w:rPr>
          <w:b/>
          <w:spacing w:val="2"/>
        </w:rPr>
        <w:t xml:space="preserve"> </w:t>
      </w:r>
      <w:r>
        <w:rPr>
          <w:b/>
        </w:rPr>
        <w:t>X</w:t>
      </w:r>
    </w:p>
    <w:p w:rsidR="00CE0EBC" w:rsidRDefault="00CE0EBC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700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55" w:line="276" w:lineRule="auto"/>
              <w:ind w:left="395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99"/>
              <w:ind w:left="1730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5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747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72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6" w:lineRule="auto"/>
              <w:ind w:left="258" w:right="249" w:hanging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CE0EBC" w:rsidRDefault="00AC422A">
            <w:pPr>
              <w:pStyle w:val="TableParagraph"/>
              <w:spacing w:before="61" w:line="278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8-11) </w:t>
            </w:r>
            <w:r>
              <w:rPr>
                <w:b/>
                <w:sz w:val="20"/>
              </w:rPr>
              <w:t xml:space="preserve">Chapter 01: Programming Techniques, </w:t>
            </w:r>
            <w:r>
              <w:rPr>
                <w:sz w:val="20"/>
              </w:rPr>
              <w:t>Defining the Problem, Analyzing the Problem, Planning the Solution, Candid the Solution and Select the Best Solution.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Introduction to teacher</w:t>
            </w:r>
          </w:p>
          <w:p w:rsidR="00CE0EBC" w:rsidRDefault="00AC422A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/ interaction of students</w:t>
            </w:r>
          </w:p>
        </w:tc>
      </w:tr>
      <w:tr w:rsidR="00CE0EBC">
        <w:trPr>
          <w:trHeight w:val="914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8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11-18) </w:t>
            </w:r>
            <w:r>
              <w:rPr>
                <w:b/>
                <w:sz w:val="20"/>
              </w:rPr>
              <w:t>Chapter 01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The Algorithm, Role of Algorithm in Problem Solving, Measuring Efficiency of an Algorithm and Algorithms for Solving Problems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Labour</w:t>
            </w:r>
            <w:proofErr w:type="spellEnd"/>
            <w:r>
              <w:rPr>
                <w:sz w:val="20"/>
                <w:u w:val="single"/>
              </w:rPr>
              <w:t xml:space="preserve"> day</w:t>
            </w:r>
          </w:p>
        </w:tc>
      </w:tr>
      <w:tr w:rsidR="00CE0EBC">
        <w:trPr>
          <w:trHeight w:val="913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7"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18-27) </w:t>
            </w:r>
            <w:r>
              <w:rPr>
                <w:b/>
                <w:sz w:val="20"/>
              </w:rPr>
              <w:t>Chapter 01(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Flowchart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Importance of Flowchart, Steps for Drawing Flowcharts, Flowchart Symbols, Flowcharts to Solve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CE0EBC">
        <w:trPr>
          <w:trHeight w:val="1092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0EBC" w:rsidRDefault="00AC422A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" w:line="28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28-29) </w:t>
            </w:r>
            <w:r>
              <w:rPr>
                <w:b/>
                <w:sz w:val="20"/>
              </w:rPr>
              <w:t>Chapter 01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Key Points, Exercise, Short Questions and Extensive Questions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CE0EBC" w:rsidRDefault="00CE0EB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spacing w:line="278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</w:t>
            </w:r>
          </w:p>
        </w:tc>
      </w:tr>
      <w:tr w:rsidR="00CE0EBC">
        <w:trPr>
          <w:trHeight w:val="1430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E0EBC" w:rsidRDefault="00AC422A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9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30-35) </w:t>
            </w:r>
            <w:r>
              <w:rPr>
                <w:b/>
                <w:sz w:val="20"/>
              </w:rPr>
              <w:t xml:space="preserve">Chapter 02 Programming in C, </w:t>
            </w:r>
            <w:r>
              <w:rPr>
                <w:sz w:val="20"/>
              </w:rPr>
              <w:t xml:space="preserve">Introduction, Programming Languages, </w:t>
            </w:r>
            <w:proofErr w:type="gramStart"/>
            <w:r>
              <w:rPr>
                <w:sz w:val="20"/>
              </w:rPr>
              <w:t>Characteristics</w:t>
            </w:r>
            <w:proofErr w:type="gramEnd"/>
            <w:r>
              <w:rPr>
                <w:sz w:val="20"/>
              </w:rPr>
              <w:t xml:space="preserve"> of High level Languages, Popular High Level Languages, and Compiler &amp; Interpreter.</w:t>
            </w:r>
          </w:p>
          <w:p w:rsidR="00CE0EBC" w:rsidRDefault="00AC422A">
            <w:pPr>
              <w:pStyle w:val="TableParagraph"/>
              <w:spacing w:before="58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Lab Activity</w:t>
            </w:r>
            <w:r>
              <w:rPr>
                <w:sz w:val="20"/>
              </w:rPr>
              <w:t>: Installation of C – Compiler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62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2</w:t>
            </w:r>
          </w:p>
        </w:tc>
      </w:tr>
      <w:tr w:rsidR="00CE0EBC">
        <w:trPr>
          <w:trHeight w:val="1177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10"/>
              <w:rPr>
                <w:b/>
              </w:rPr>
            </w:pPr>
          </w:p>
          <w:p w:rsidR="00CE0EBC" w:rsidRDefault="00AC422A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9" w:line="276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36-42) </w:t>
            </w:r>
            <w:r>
              <w:rPr>
                <w:b/>
                <w:sz w:val="20"/>
              </w:rPr>
              <w:t>Chapter 02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Programming Environment, IDE, IDE of C, Programming Basics, C Language Character Set, Reserved Words, Header Files, Structure of a C Program and Comments in C Language</w:t>
            </w:r>
          </w:p>
        </w:tc>
        <w:tc>
          <w:tcPr>
            <w:tcW w:w="2521" w:type="dxa"/>
            <w:vMerge w:val="restart"/>
            <w:tcBorders>
              <w:bottom w:val="nil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0" w:line="276" w:lineRule="auto"/>
              <w:ind w:left="525" w:right="514" w:firstLine="244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1133"/>
        </w:trPr>
        <w:tc>
          <w:tcPr>
            <w:tcW w:w="1368" w:type="dxa"/>
            <w:tcBorders>
              <w:bottom w:val="nil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51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53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59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43-48) </w:t>
            </w:r>
            <w:r>
              <w:rPr>
                <w:b/>
                <w:sz w:val="20"/>
              </w:rPr>
              <w:t>Chapter 02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Constants and Variables, Rules for Specifying variable names, Data Types used in C Programs. Typecasting in C Language and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CE0EBC" w:rsidRDefault="00AC422A">
            <w:pPr>
              <w:pStyle w:val="TableParagraph"/>
              <w:spacing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Constant qualifier.</w:t>
            </w:r>
          </w:p>
        </w:tc>
        <w:tc>
          <w:tcPr>
            <w:tcW w:w="2521" w:type="dxa"/>
            <w:vMerge/>
            <w:tcBorders>
              <w:top w:val="nil"/>
              <w:bottom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371"/>
        </w:trPr>
        <w:tc>
          <w:tcPr>
            <w:tcW w:w="1368" w:type="dxa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3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Lab Activity: </w:t>
            </w:r>
            <w:r>
              <w:rPr>
                <w:sz w:val="20"/>
              </w:rPr>
              <w:t>- Familiarization with IDE of C – Compiler.</w:t>
            </w:r>
          </w:p>
        </w:tc>
        <w:tc>
          <w:tcPr>
            <w:tcW w:w="2521" w:type="dxa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500" w:right="780" w:bottom="1240" w:left="520" w:header="0" w:footer="963" w:gutter="0"/>
          <w:cols w:space="720"/>
        </w:sectPr>
      </w:pPr>
    </w:p>
    <w:p w:rsidR="00CE0EBC" w:rsidRDefault="00CE0EBC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662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33" w:line="276" w:lineRule="auto"/>
              <w:ind w:left="395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77"/>
              <w:ind w:left="1730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3" w:line="276" w:lineRule="auto"/>
              <w:ind w:left="770" w:right="82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1177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60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8" w:lineRule="auto"/>
              <w:ind w:left="107" w:right="414"/>
              <w:rPr>
                <w:sz w:val="20"/>
              </w:rPr>
            </w:pPr>
            <w:r>
              <w:rPr>
                <w:sz w:val="20"/>
              </w:rPr>
              <w:t xml:space="preserve">(Pages 49-51) </w:t>
            </w:r>
            <w:r>
              <w:rPr>
                <w:b/>
                <w:sz w:val="20"/>
              </w:rPr>
              <w:t>Chapter 02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Key Points, Exercise, Short Questions and Extensive Questions.</w:t>
            </w:r>
          </w:p>
          <w:p w:rsidR="00CE0EBC" w:rsidRDefault="00AC422A">
            <w:pPr>
              <w:pStyle w:val="TableParagraph"/>
              <w:spacing w:before="38" w:line="276" w:lineRule="auto"/>
              <w:ind w:left="107" w:right="164"/>
              <w:rPr>
                <w:sz w:val="20"/>
              </w:rPr>
            </w:pPr>
            <w:r>
              <w:rPr>
                <w:b/>
                <w:sz w:val="20"/>
              </w:rPr>
              <w:t>Lab Activity</w:t>
            </w:r>
            <w:r>
              <w:rPr>
                <w:sz w:val="20"/>
              </w:rPr>
              <w:t xml:space="preserve">: Write some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using </w:t>
            </w:r>
            <w:proofErr w:type="spellStart"/>
            <w:r>
              <w:rPr>
                <w:sz w:val="20"/>
              </w:rPr>
              <w:t>printf</w:t>
            </w:r>
            <w:proofErr w:type="spellEnd"/>
            <w:r>
              <w:rPr>
                <w:sz w:val="20"/>
              </w:rPr>
              <w:t xml:space="preserve"> ( ), </w:t>
            </w:r>
            <w:proofErr w:type="spellStart"/>
            <w:r>
              <w:rPr>
                <w:sz w:val="20"/>
              </w:rPr>
              <w:t>Scanf</w:t>
            </w:r>
            <w:proofErr w:type="spellEnd"/>
            <w:r>
              <w:rPr>
                <w:sz w:val="20"/>
              </w:rPr>
              <w:t xml:space="preserve"> ( ), Format, </w:t>
            </w:r>
            <w:proofErr w:type="spellStart"/>
            <w:r>
              <w:rPr>
                <w:sz w:val="20"/>
              </w:rPr>
              <w:t>Specifier</w:t>
            </w:r>
            <w:proofErr w:type="spellEnd"/>
            <w:r>
              <w:rPr>
                <w:sz w:val="20"/>
              </w:rPr>
              <w:t xml:space="preserve">, Escape Sequences, </w:t>
            </w:r>
            <w:proofErr w:type="spellStart"/>
            <w:r>
              <w:rPr>
                <w:sz w:val="20"/>
              </w:rPr>
              <w:t>getch</w:t>
            </w:r>
            <w:proofErr w:type="spellEnd"/>
          </w:p>
        </w:tc>
        <w:tc>
          <w:tcPr>
            <w:tcW w:w="2521" w:type="dxa"/>
            <w:vMerge w:val="restart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E0EBC" w:rsidRDefault="00AC422A">
            <w:pPr>
              <w:pStyle w:val="TableParagraph"/>
              <w:spacing w:line="276" w:lineRule="auto"/>
              <w:ind w:left="525" w:right="514" w:firstLine="244"/>
              <w:rPr>
                <w:b/>
              </w:rPr>
            </w:pPr>
            <w:r>
              <w:rPr>
                <w:b/>
              </w:rPr>
              <w:t>SUMMER SCHOOL-SSC</w:t>
            </w:r>
          </w:p>
        </w:tc>
      </w:tr>
      <w:tr w:rsidR="00CE0EBC">
        <w:trPr>
          <w:trHeight w:val="429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62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78"/>
              <w:ind w:left="10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CE0EBC" w:rsidRDefault="00CE0EBC">
            <w:pPr>
              <w:rPr>
                <w:sz w:val="2"/>
                <w:szCs w:val="2"/>
              </w:rPr>
            </w:pPr>
          </w:p>
        </w:tc>
      </w:tr>
      <w:tr w:rsidR="00CE0EBC">
        <w:trPr>
          <w:trHeight w:val="1140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41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52-55) </w:t>
            </w:r>
            <w:r>
              <w:rPr>
                <w:b/>
                <w:sz w:val="20"/>
              </w:rPr>
              <w:t xml:space="preserve">Chapter 03 :Input and Output Handling, </w:t>
            </w:r>
            <w:r>
              <w:rPr>
                <w:sz w:val="20"/>
              </w:rPr>
              <w:t>Introduction, Input and Output Functions, Output Functions, Displaying Single Characters, Displaying Strings and Displaying Text, Variables, Constants and Expressions.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 w:line="273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3</w:t>
            </w:r>
          </w:p>
        </w:tc>
      </w:tr>
      <w:tr w:rsidR="00CE0EBC">
        <w:trPr>
          <w:trHeight w:val="911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E0EBC" w:rsidRDefault="00AC422A">
            <w:pPr>
              <w:pStyle w:val="TableParagraph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6" w:line="278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 xml:space="preserve">(Pages 55-64) </w:t>
            </w:r>
            <w:r>
              <w:rPr>
                <w:b/>
                <w:sz w:val="20"/>
              </w:rPr>
              <w:t>Chapter 03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Input Functions, Statement Terminator and Format </w:t>
            </w:r>
            <w:proofErr w:type="spellStart"/>
            <w:r>
              <w:rPr>
                <w:sz w:val="20"/>
              </w:rPr>
              <w:t>Specifiers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Eid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Azha</w:t>
            </w:r>
            <w:proofErr w:type="spellEnd"/>
          </w:p>
          <w:p w:rsidR="00CE0EBC" w:rsidRDefault="00AC422A">
            <w:pPr>
              <w:pStyle w:val="TableParagraph"/>
              <w:spacing w:before="74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4</w:t>
            </w:r>
          </w:p>
        </w:tc>
      </w:tr>
      <w:tr w:rsidR="00CE0EBC">
        <w:trPr>
          <w:trHeight w:val="1631"/>
        </w:trPr>
        <w:tc>
          <w:tcPr>
            <w:tcW w:w="1368" w:type="dxa"/>
            <w:tcBorders>
              <w:bottom w:val="nil"/>
            </w:tcBorders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48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53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38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64-76) </w:t>
            </w:r>
            <w:r>
              <w:rPr>
                <w:b/>
                <w:sz w:val="20"/>
              </w:rPr>
              <w:t>Chapter 03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Escape Sequence, Arithmetic Operators, Assignment Operators, Relational Operators, Logical Operators, Increment and Decrement operators, Difference between Assignment and Equal To Operator, Difference between Unary and Binary Operators,</w:t>
            </w:r>
          </w:p>
          <w:p w:rsidR="00CE0EBC" w:rsidRDefault="00AC422A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Conditional Operator and Order of Precedence of Operators,</w:t>
            </w:r>
          </w:p>
        </w:tc>
        <w:tc>
          <w:tcPr>
            <w:tcW w:w="2521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40" w:line="297" w:lineRule="auto"/>
              <w:ind w:left="107" w:right="672"/>
              <w:rPr>
                <w:sz w:val="20"/>
              </w:rPr>
            </w:pPr>
            <w:r>
              <w:rPr>
                <w:sz w:val="20"/>
                <w:u w:val="single"/>
              </w:rPr>
              <w:t>Celebrations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</w:p>
          <w:p w:rsidR="00CE0EBC" w:rsidRDefault="00AC422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5</w:t>
            </w:r>
          </w:p>
        </w:tc>
      </w:tr>
      <w:tr w:rsidR="00CE0EBC">
        <w:trPr>
          <w:trHeight w:val="570"/>
        </w:trPr>
        <w:tc>
          <w:tcPr>
            <w:tcW w:w="1368" w:type="dxa"/>
            <w:tcBorders>
              <w:top w:val="nil"/>
              <w:bottom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3" w:type="dxa"/>
            <w:tcBorders>
              <w:top w:val="nil"/>
              <w:bottom w:val="nil"/>
            </w:tcBorders>
          </w:tcPr>
          <w:p w:rsidR="00CE0EBC" w:rsidRDefault="00AC422A">
            <w:pPr>
              <w:pStyle w:val="TableParagraph"/>
              <w:spacing w:before="4" w:line="260" w:lineRule="atLeast"/>
              <w:ind w:left="107" w:right="602"/>
              <w:rPr>
                <w:sz w:val="20"/>
              </w:rPr>
            </w:pPr>
            <w:r>
              <w:rPr>
                <w:b/>
                <w:sz w:val="20"/>
              </w:rPr>
              <w:t xml:space="preserve">Lab activities: </w:t>
            </w:r>
            <w:r>
              <w:rPr>
                <w:sz w:val="20"/>
              </w:rPr>
              <w:t>Solving arithmetic problems to calculate average, percentage, and grades etc.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04"/>
        </w:trPr>
        <w:tc>
          <w:tcPr>
            <w:tcW w:w="1368" w:type="dxa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3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before="35" w:line="273" w:lineRule="auto"/>
              <w:ind w:left="107"/>
              <w:rPr>
                <w:sz w:val="20"/>
              </w:rPr>
            </w:pPr>
            <w:r>
              <w:rPr>
                <w:sz w:val="20"/>
              </w:rPr>
              <w:t>Calculating area, volumes, parameters of some geometric shapes</w:t>
            </w:r>
          </w:p>
        </w:tc>
        <w:tc>
          <w:tcPr>
            <w:tcW w:w="2521" w:type="dxa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02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33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83" w:line="276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76-79) </w:t>
            </w:r>
            <w:r>
              <w:rPr>
                <w:b/>
                <w:sz w:val="20"/>
              </w:rPr>
              <w:t>Chapter 03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Key Points, Exercise, Short Questions and Extensive Questions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6</w:t>
            </w:r>
          </w:p>
        </w:tc>
      </w:tr>
      <w:tr w:rsidR="00CE0EBC">
        <w:trPr>
          <w:trHeight w:val="1401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E0EBC" w:rsidRDefault="00AC422A">
            <w:pPr>
              <w:pStyle w:val="TableParagraph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6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(Pages 80-85) </w:t>
            </w:r>
            <w:r>
              <w:rPr>
                <w:b/>
                <w:sz w:val="20"/>
              </w:rPr>
              <w:t xml:space="preserve">Chapter 04 Conditional Control Structure: </w:t>
            </w:r>
            <w:r>
              <w:rPr>
                <w:sz w:val="20"/>
              </w:rPr>
              <w:t>Introduction, Control Structure, Control Statement, Conditional Statement, Structure of IF Statement, Use of IF Statement, Structure of IF-ELSE Statement and use of IF- ELSE Statement.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7</w:t>
            </w:r>
          </w:p>
        </w:tc>
      </w:tr>
      <w:tr w:rsidR="00CE0EBC">
        <w:trPr>
          <w:trHeight w:val="1178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spacing w:before="1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8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85-92) </w:t>
            </w:r>
            <w:r>
              <w:rPr>
                <w:b/>
                <w:sz w:val="20"/>
              </w:rPr>
              <w:t>Chapter 04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Structure Of IF-ELSE-IF Statement, Use of IF-ELSE-IF Statement and Switch Statement.</w:t>
            </w:r>
          </w:p>
          <w:p w:rsidR="00CE0EBC" w:rsidRDefault="00AC422A">
            <w:pPr>
              <w:pStyle w:val="TableParagraph"/>
              <w:spacing w:before="33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Lab Activity</w:t>
            </w:r>
            <w:r>
              <w:rPr>
                <w:sz w:val="20"/>
              </w:rPr>
              <w:t>: Comparing numbers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Celebrations of </w:t>
            </w:r>
            <w:proofErr w:type="spellStart"/>
            <w:r>
              <w:rPr>
                <w:sz w:val="20"/>
                <w:u w:val="single"/>
              </w:rPr>
              <w:t>Defence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CE0EBC" w:rsidRDefault="00AC422A">
            <w:pPr>
              <w:pStyle w:val="TableParagraph"/>
              <w:tabs>
                <w:tab w:val="left" w:pos="1179"/>
                <w:tab w:val="left" w:pos="1699"/>
              </w:tabs>
              <w:spacing w:before="42" w:line="273" w:lineRule="auto"/>
              <w:ind w:left="107" w:right="101"/>
              <w:rPr>
                <w:sz w:val="20"/>
              </w:rPr>
            </w:pPr>
            <w:r>
              <w:rPr>
                <w:sz w:val="20"/>
                <w:u w:val="single"/>
              </w:rPr>
              <w:t>Practice</w:t>
            </w:r>
            <w:r>
              <w:rPr>
                <w:sz w:val="20"/>
                <w:u w:val="single"/>
              </w:rPr>
              <w:tab/>
              <w:t>of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pacing w:val="-4"/>
                <w:sz w:val="20"/>
                <w:u w:val="single"/>
              </w:rPr>
              <w:t>Fazaian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8</w:t>
            </w:r>
          </w:p>
        </w:tc>
      </w:tr>
      <w:tr w:rsidR="00CE0EBC">
        <w:trPr>
          <w:trHeight w:val="571"/>
        </w:trPr>
        <w:tc>
          <w:tcPr>
            <w:tcW w:w="1368" w:type="dxa"/>
            <w:tcBorders>
              <w:bottom w:val="nil"/>
            </w:tcBorders>
          </w:tcPr>
          <w:p w:rsidR="00CE0EBC" w:rsidRDefault="00CE0EB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spacing w:before="1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53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105" w:line="230" w:lineRule="atLeast"/>
              <w:ind w:left="107" w:right="91"/>
              <w:rPr>
                <w:sz w:val="20"/>
              </w:rPr>
            </w:pPr>
            <w:r>
              <w:rPr>
                <w:sz w:val="20"/>
              </w:rPr>
              <w:t xml:space="preserve">(Pages 92-96) </w:t>
            </w:r>
            <w:r>
              <w:rPr>
                <w:b/>
                <w:sz w:val="20"/>
              </w:rPr>
              <w:t>Chapter 04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Advantages and Limitation of Switch Statement, Using Conditional Operator in</w:t>
            </w:r>
          </w:p>
        </w:tc>
        <w:tc>
          <w:tcPr>
            <w:tcW w:w="2521" w:type="dxa"/>
            <w:tcBorders>
              <w:bottom w:val="nil"/>
            </w:tcBorders>
          </w:tcPr>
          <w:p w:rsidR="00CE0EBC" w:rsidRDefault="00AC422A">
            <w:pPr>
              <w:pStyle w:val="TableParagraph"/>
              <w:spacing w:before="7" w:line="260" w:lineRule="atLeast"/>
              <w:ind w:left="107" w:right="30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</w:t>
            </w:r>
            <w:proofErr w:type="spellStart"/>
            <w:r>
              <w:rPr>
                <w:sz w:val="20"/>
                <w:u w:val="single"/>
              </w:rPr>
              <w:t>Ashora</w:t>
            </w:r>
            <w:proofErr w:type="spellEnd"/>
            <w:r>
              <w:rPr>
                <w:sz w:val="20"/>
                <w:u w:val="single"/>
              </w:rPr>
              <w:t xml:space="preserve"> 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Moharram</w:t>
            </w:r>
            <w:proofErr w:type="spellEnd"/>
          </w:p>
        </w:tc>
      </w:tr>
      <w:tr w:rsidR="00CE0EBC">
        <w:trPr>
          <w:trHeight w:val="268"/>
        </w:trPr>
        <w:tc>
          <w:tcPr>
            <w:tcW w:w="1368" w:type="dxa"/>
            <w:tcBorders>
              <w:top w:val="nil"/>
              <w:bottom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3" w:type="dxa"/>
            <w:tcBorders>
              <w:top w:val="nil"/>
              <w:bottom w:val="nil"/>
            </w:tcBorders>
          </w:tcPr>
          <w:p w:rsidR="00CE0EBC" w:rsidRDefault="00AC422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and Nested Selection Structure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CE0EBC" w:rsidRDefault="00AC422A">
            <w:pPr>
              <w:pStyle w:val="TableParagraph"/>
              <w:spacing w:before="37" w:line="211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</w:p>
        </w:tc>
      </w:tr>
      <w:tr w:rsidR="00CE0EBC">
        <w:trPr>
          <w:trHeight w:val="337"/>
        </w:trPr>
        <w:tc>
          <w:tcPr>
            <w:tcW w:w="1368" w:type="dxa"/>
            <w:tcBorders>
              <w:top w:val="nil"/>
            </w:tcBorders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3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Lab Activity: </w:t>
            </w:r>
            <w:r>
              <w:rPr>
                <w:sz w:val="20"/>
              </w:rPr>
              <w:t>Solving quadratic Equation</w:t>
            </w:r>
          </w:p>
        </w:tc>
        <w:tc>
          <w:tcPr>
            <w:tcW w:w="2521" w:type="dxa"/>
            <w:tcBorders>
              <w:top w:val="nil"/>
            </w:tcBorders>
          </w:tcPr>
          <w:p w:rsidR="00CE0EBC" w:rsidRDefault="00AC422A">
            <w:pPr>
              <w:pStyle w:val="TableParagraph"/>
              <w:spacing w:before="30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9</w:t>
            </w:r>
          </w:p>
        </w:tc>
      </w:tr>
    </w:tbl>
    <w:p w:rsidR="00CE0EBC" w:rsidRDefault="00CE0EBC">
      <w:pPr>
        <w:rPr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rPr>
          <w:b/>
          <w:sz w:val="19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521"/>
      </w:tblGrid>
      <w:tr w:rsidR="00CE0EBC">
        <w:trPr>
          <w:trHeight w:val="661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33" w:line="276" w:lineRule="auto"/>
              <w:ind w:left="395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CE0EB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E0EBC" w:rsidRDefault="00AC422A">
            <w:pPr>
              <w:pStyle w:val="TableParagraph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Unit/Chapter &amp; Topic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5" w:line="276" w:lineRule="auto"/>
              <w:ind w:left="813" w:right="82" w:hanging="598"/>
              <w:rPr>
                <w:b/>
                <w:sz w:val="20"/>
              </w:rPr>
            </w:pPr>
            <w:r>
              <w:rPr>
                <w:b/>
                <w:sz w:val="20"/>
              </w:rPr>
              <w:t>Personality Grooming Activities</w:t>
            </w:r>
          </w:p>
        </w:tc>
      </w:tr>
      <w:tr w:rsidR="00CE0EBC">
        <w:trPr>
          <w:trHeight w:val="810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88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96-99) </w:t>
            </w:r>
            <w:r>
              <w:rPr>
                <w:b/>
                <w:sz w:val="20"/>
              </w:rPr>
              <w:t>Chapter 04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Key points and Exercise, Short Questions, Extensive Questions and Lab Activities.</w:t>
            </w:r>
          </w:p>
          <w:p w:rsidR="00CE0EBC" w:rsidRDefault="00AC422A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Lab Activity: </w:t>
            </w:r>
            <w:r>
              <w:rPr>
                <w:sz w:val="20"/>
              </w:rPr>
              <w:t>Finding factorial of given numbers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8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Practice of </w:t>
            </w:r>
            <w:proofErr w:type="spellStart"/>
            <w:r>
              <w:rPr>
                <w:sz w:val="20"/>
                <w:u w:val="single"/>
              </w:rPr>
              <w:t>Fazaian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Honour</w:t>
            </w:r>
            <w:proofErr w:type="spellEnd"/>
            <w:r>
              <w:rPr>
                <w:sz w:val="20"/>
                <w:u w:val="single"/>
              </w:rPr>
              <w:t xml:space="preserve"> Code 10</w:t>
            </w:r>
          </w:p>
        </w:tc>
      </w:tr>
      <w:tr w:rsidR="00CE0EBC">
        <w:trPr>
          <w:trHeight w:val="369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33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47"/>
              <w:ind w:left="10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178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spacing w:before="1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8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100-108) </w:t>
            </w:r>
            <w:r>
              <w:rPr>
                <w:b/>
                <w:sz w:val="20"/>
              </w:rPr>
              <w:t xml:space="preserve">Chapter 05: Loop Control Structure, </w:t>
            </w:r>
            <w:r>
              <w:rPr>
                <w:sz w:val="20"/>
              </w:rPr>
              <w:t>Introduction, Loop Structure, Types of Loop Structures, The FOR Statement,</w:t>
            </w:r>
          </w:p>
          <w:p w:rsidR="00CE0EBC" w:rsidRDefault="00AC422A">
            <w:pPr>
              <w:pStyle w:val="TableParagraph"/>
              <w:spacing w:before="33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Lab Activity: </w:t>
            </w:r>
            <w:r>
              <w:rPr>
                <w:sz w:val="20"/>
              </w:rPr>
              <w:t>Finding Table of a given number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World’s Teachers Day</w:t>
            </w:r>
          </w:p>
        </w:tc>
      </w:tr>
      <w:tr w:rsidR="00CE0EBC">
        <w:trPr>
          <w:trHeight w:val="1442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E0EBC" w:rsidRDefault="00AC422A">
            <w:pPr>
              <w:pStyle w:val="TableParagraph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6" w:line="278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109 – 114) </w:t>
            </w:r>
            <w:r>
              <w:rPr>
                <w:b/>
                <w:sz w:val="20"/>
              </w:rPr>
              <w:t>Chapter 05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The WHILE Statement, The DO WHILE Statement and difference between WHILE () and DO-WHILE () Loops.</w:t>
            </w:r>
          </w:p>
          <w:p w:rsidR="00CE0EBC" w:rsidRDefault="00AC422A">
            <w:pPr>
              <w:pStyle w:val="TableParagraph"/>
              <w:spacing w:before="35" w:line="278" w:lineRule="auto"/>
              <w:ind w:left="107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Lab Activity: </w:t>
            </w:r>
            <w:r>
              <w:rPr>
                <w:sz w:val="20"/>
              </w:rPr>
              <w:t>Generating / Summing of simple series (even/odd)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66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182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tabs>
                <w:tab w:val="left" w:pos="2102"/>
              </w:tabs>
              <w:spacing w:before="64" w:line="278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(Pages  115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120)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Chapter 05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The Break and Continue Statement and Nested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Loops.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3 min talk</w:t>
            </w:r>
          </w:p>
        </w:tc>
      </w:tr>
      <w:tr w:rsidR="00CE0EBC">
        <w:trPr>
          <w:trHeight w:val="873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6" w:lineRule="auto"/>
              <w:ind w:left="107" w:right="491"/>
              <w:rPr>
                <w:sz w:val="20"/>
              </w:rPr>
            </w:pPr>
            <w:r>
              <w:rPr>
                <w:sz w:val="20"/>
              </w:rPr>
              <w:t xml:space="preserve">(Pages 121 – 123) </w:t>
            </w:r>
            <w:r>
              <w:rPr>
                <w:b/>
                <w:sz w:val="20"/>
              </w:rPr>
              <w:t>Chapter 05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Key Points, Exercise, Short Questions, Extensive Questions and Lab Activities.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64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180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0"/>
              <w:ind w:left="10"/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664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180"/>
              <w:ind w:left="382" w:right="371"/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80"/>
              <w:ind w:left="10" w:right="6"/>
              <w:jc w:val="center"/>
              <w:rPr>
                <w:b/>
              </w:rPr>
            </w:pPr>
            <w:r>
              <w:rPr>
                <w:b/>
              </w:rPr>
              <w:t>SEND UP EXAM SSC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CE0EBC">
        <w:trPr>
          <w:trHeight w:val="1139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AC422A">
            <w:pPr>
              <w:pStyle w:val="TableParagraph"/>
              <w:spacing w:before="141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124-129) </w:t>
            </w:r>
            <w:r>
              <w:rPr>
                <w:b/>
                <w:sz w:val="20"/>
              </w:rPr>
              <w:t xml:space="preserve">Chapter 06 : Computer Logic and Gates, </w:t>
            </w:r>
            <w:r>
              <w:rPr>
                <w:sz w:val="20"/>
              </w:rPr>
              <w:t>Introduction, Data Representation in Computer, Logic Gates, Digital Logic and Logic Gates, Basic Logic Gates, Truth table and Logic Gates and their Truth Tables.</w:t>
            </w:r>
          </w:p>
        </w:tc>
        <w:tc>
          <w:tcPr>
            <w:tcW w:w="2521" w:type="dxa"/>
          </w:tcPr>
          <w:p w:rsidR="00CE0EBC" w:rsidRDefault="00AC422A">
            <w:pPr>
              <w:pStyle w:val="TableParagraph"/>
              <w:spacing w:before="38" w:line="276" w:lineRule="auto"/>
              <w:ind w:left="107" w:right="34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Importance of Rabi- </w:t>
            </w:r>
            <w:proofErr w:type="spellStart"/>
            <w:r>
              <w:rPr>
                <w:sz w:val="20"/>
                <w:u w:val="single"/>
              </w:rPr>
              <w:t>ul</w:t>
            </w:r>
            <w:proofErr w:type="spellEnd"/>
            <w:r>
              <w:rPr>
                <w:sz w:val="20"/>
                <w:u w:val="single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awal</w:t>
            </w:r>
            <w:proofErr w:type="spellEnd"/>
          </w:p>
        </w:tc>
      </w:tr>
      <w:tr w:rsidR="00CE0EBC">
        <w:trPr>
          <w:trHeight w:val="1929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spacing w:before="1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5" w:line="276" w:lineRule="auto"/>
              <w:ind w:left="107" w:right="164"/>
              <w:rPr>
                <w:sz w:val="20"/>
              </w:rPr>
            </w:pPr>
            <w:r>
              <w:rPr>
                <w:sz w:val="20"/>
              </w:rPr>
              <w:t xml:space="preserve">(Pages 129– 135) </w:t>
            </w:r>
            <w:r>
              <w:rPr>
                <w:b/>
                <w:sz w:val="20"/>
              </w:rPr>
              <w:t>Chapter 06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Creating NAND, NOR, XOR, and XNOR Gates using Basic Gates, Conversion of Boolean Function to logic circuit, </w:t>
            </w:r>
            <w:proofErr w:type="spellStart"/>
            <w:r>
              <w:rPr>
                <w:sz w:val="20"/>
              </w:rPr>
              <w:t>Karnaugh</w:t>
            </w:r>
            <w:proofErr w:type="spellEnd"/>
            <w:r>
              <w:rPr>
                <w:sz w:val="20"/>
              </w:rPr>
              <w:t xml:space="preserve"> Map, Simplification of Two-Variable Boolean Function Using </w:t>
            </w:r>
            <w:proofErr w:type="spellStart"/>
            <w:r>
              <w:rPr>
                <w:sz w:val="20"/>
              </w:rPr>
              <w:t>Karnaugh</w:t>
            </w:r>
            <w:proofErr w:type="spellEnd"/>
            <w:r>
              <w:rPr>
                <w:sz w:val="20"/>
              </w:rPr>
              <w:t xml:space="preserve"> Map, Simplification of Three-Variable Boolean Function Using </w:t>
            </w:r>
            <w:proofErr w:type="spellStart"/>
            <w:r>
              <w:rPr>
                <w:sz w:val="20"/>
              </w:rPr>
              <w:t>Karnaugh</w:t>
            </w:r>
            <w:proofErr w:type="spellEnd"/>
            <w:r>
              <w:rPr>
                <w:sz w:val="20"/>
              </w:rPr>
              <w:t xml:space="preserve"> Map and Building Logic Circuit from Simplified Boolean Expression.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712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204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88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136-137) </w:t>
            </w:r>
            <w:r>
              <w:rPr>
                <w:b/>
                <w:sz w:val="20"/>
              </w:rPr>
              <w:t>Chapter 6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Key Points, Exercise, Short Questions and Extensive Questions.</w:t>
            </w:r>
          </w:p>
        </w:tc>
        <w:tc>
          <w:tcPr>
            <w:tcW w:w="2521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EBC" w:rsidRDefault="00CE0EBC">
      <w:pPr>
        <w:rPr>
          <w:rFonts w:ascii="Times New Roman"/>
          <w:sz w:val="20"/>
        </w:rPr>
        <w:sectPr w:rsidR="00CE0EBC">
          <w:pgSz w:w="12240" w:h="15840"/>
          <w:pgMar w:top="1500" w:right="780" w:bottom="1160" w:left="520" w:header="0" w:footer="963" w:gutter="0"/>
          <w:cols w:space="720"/>
        </w:sectPr>
      </w:pPr>
    </w:p>
    <w:p w:rsidR="00CE0EBC" w:rsidRDefault="00CE0EBC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53"/>
        <w:gridCol w:w="2612"/>
      </w:tblGrid>
      <w:tr w:rsidR="00CE0EBC">
        <w:trPr>
          <w:trHeight w:val="623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17" w:line="276" w:lineRule="auto"/>
              <w:ind w:left="395" w:right="136" w:hanging="233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1"/>
              <w:ind w:left="10" w:right="4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12" w:type="dxa"/>
          </w:tcPr>
          <w:p w:rsidR="00CE0EBC" w:rsidRDefault="00AC422A">
            <w:pPr>
              <w:pStyle w:val="TableParagraph"/>
              <w:spacing w:before="17" w:line="276" w:lineRule="auto"/>
              <w:ind w:left="813" w:right="130" w:hanging="660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CE0EBC">
        <w:trPr>
          <w:trHeight w:val="832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E0EBC" w:rsidRDefault="00AC422A">
            <w:pPr>
              <w:pStyle w:val="TableParagraph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138-149) </w:t>
            </w:r>
            <w:r>
              <w:rPr>
                <w:b/>
                <w:sz w:val="20"/>
              </w:rPr>
              <w:t>Chapter 7: Worldwide Web and HTML,</w:t>
            </w:r>
          </w:p>
          <w:p w:rsidR="00CE0EBC" w:rsidRDefault="00AC422A">
            <w:pPr>
              <w:pStyle w:val="TableParagraph"/>
              <w:spacing w:before="6" w:line="2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Introduction, Terms related with Worldwide web, Types of Websites</w:t>
            </w:r>
          </w:p>
        </w:tc>
        <w:tc>
          <w:tcPr>
            <w:tcW w:w="2612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1362"/>
        </w:trPr>
        <w:tc>
          <w:tcPr>
            <w:tcW w:w="1368" w:type="dxa"/>
          </w:tcPr>
          <w:p w:rsidR="00CE0EBC" w:rsidRDefault="00CE0EB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"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149-160) </w:t>
            </w:r>
            <w:r>
              <w:rPr>
                <w:b/>
                <w:sz w:val="20"/>
              </w:rPr>
              <w:t>Chapter 07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Introduction to HTML, Creating and Displaying HTML Document, Tags used to Mark-Up-HTML Elements, The HTML, Head and Body Tags, Text Formatting, Basics of Text Formatting and Text Formatting tags, Using Text Formatting Tags.</w:t>
            </w:r>
          </w:p>
        </w:tc>
        <w:tc>
          <w:tcPr>
            <w:tcW w:w="2612" w:type="dxa"/>
          </w:tcPr>
          <w:p w:rsidR="00CE0EBC" w:rsidRDefault="00AC422A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</w:t>
            </w:r>
          </w:p>
        </w:tc>
      </w:tr>
      <w:tr w:rsidR="00CE0EBC">
        <w:trPr>
          <w:trHeight w:val="1913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spacing w:before="1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160-171) </w:t>
            </w:r>
            <w:r>
              <w:rPr>
                <w:b/>
                <w:sz w:val="20"/>
              </w:rPr>
              <w:t>Chapter 07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 xml:space="preserve">Creating Lists in HTML, Types of Lists, Creating Lists, Images and Backgrounds, Adding image in a web page, Specifying Image Size in a web Page, Applying Background and Foreground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and Applying background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Image.</w:t>
            </w:r>
          </w:p>
          <w:p w:rsidR="00CE0EBC" w:rsidRDefault="00AC422A">
            <w:pPr>
              <w:pStyle w:val="TableParagraph"/>
              <w:spacing w:before="22"/>
              <w:ind w:lef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Lab Activity: </w:t>
            </w:r>
            <w:r>
              <w:rPr>
                <w:sz w:val="20"/>
              </w:rPr>
              <w:t>Create a webpage / website involving Lists,</w:t>
            </w:r>
          </w:p>
          <w:p w:rsidR="00CE0EBC" w:rsidRDefault="00AC422A">
            <w:pPr>
              <w:pStyle w:val="TableParagraph"/>
              <w:spacing w:before="37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Images and backgrounds.</w:t>
            </w:r>
          </w:p>
        </w:tc>
        <w:tc>
          <w:tcPr>
            <w:tcW w:w="2612" w:type="dxa"/>
          </w:tcPr>
          <w:p w:rsidR="00CE0EBC" w:rsidRDefault="00AC422A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CE0EBC">
        <w:trPr>
          <w:trHeight w:val="1910"/>
        </w:trPr>
        <w:tc>
          <w:tcPr>
            <w:tcW w:w="1368" w:type="dxa"/>
          </w:tcPr>
          <w:p w:rsidR="00CE0EBC" w:rsidRDefault="00CE0EBC">
            <w:pPr>
              <w:pStyle w:val="TableParagraph"/>
              <w:rPr>
                <w:b/>
                <w:sz w:val="24"/>
              </w:rPr>
            </w:pPr>
          </w:p>
          <w:p w:rsidR="00CE0EBC" w:rsidRDefault="00CE0EB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E0EBC" w:rsidRDefault="00AC422A">
            <w:pPr>
              <w:pStyle w:val="TableParagraph"/>
              <w:spacing w:before="1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" w:line="280" w:lineRule="auto"/>
              <w:ind w:left="107" w:right="188"/>
              <w:rPr>
                <w:sz w:val="20"/>
              </w:rPr>
            </w:pPr>
            <w:r>
              <w:rPr>
                <w:sz w:val="20"/>
              </w:rPr>
              <w:t xml:space="preserve">(Pages 171-187) </w:t>
            </w:r>
            <w:r>
              <w:rPr>
                <w:b/>
                <w:sz w:val="20"/>
              </w:rPr>
              <w:t>Chapter 07 (</w:t>
            </w:r>
            <w:proofErr w:type="spellStart"/>
            <w:r>
              <w:rPr>
                <w:b/>
                <w:sz w:val="20"/>
              </w:rPr>
              <w:t>contd</w:t>
            </w:r>
            <w:proofErr w:type="spellEnd"/>
            <w:r>
              <w:rPr>
                <w:b/>
                <w:sz w:val="20"/>
              </w:rPr>
              <w:t xml:space="preserve">): </w:t>
            </w:r>
            <w:r>
              <w:rPr>
                <w:sz w:val="20"/>
              </w:rPr>
              <w:t>Hyperlinks, Anchor tags, Creating a Hyperlink to a web page, creating a Hyperlink within a web page, Creating a Graphical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hyperlink, Creating Tables, Creating Frames. Key Points, Exercise, Short Questions, Extensive Questions and Lab Activities </w:t>
            </w:r>
            <w:r>
              <w:rPr>
                <w:b/>
                <w:sz w:val="20"/>
              </w:rPr>
              <w:t xml:space="preserve">Lab Activity: </w:t>
            </w:r>
            <w:r>
              <w:rPr>
                <w:sz w:val="20"/>
              </w:rPr>
              <w:t>Create a webpage / website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</w:p>
          <w:p w:rsidR="00CE0EBC" w:rsidRDefault="00AC422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Hyperlinks and Tables</w:t>
            </w:r>
          </w:p>
        </w:tc>
        <w:tc>
          <w:tcPr>
            <w:tcW w:w="2612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448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74"/>
              <w:ind w:left="383" w:right="371"/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8265" w:type="dxa"/>
            <w:gridSpan w:val="2"/>
          </w:tcPr>
          <w:p w:rsidR="00CE0EBC" w:rsidRDefault="00AC422A">
            <w:pPr>
              <w:pStyle w:val="TableParagraph"/>
              <w:spacing w:before="74"/>
              <w:ind w:left="2844" w:right="2839"/>
              <w:jc w:val="center"/>
              <w:rPr>
                <w:b/>
              </w:rPr>
            </w:pPr>
            <w:r>
              <w:rPr>
                <w:b/>
              </w:rPr>
              <w:t>PRE BOARD EXAM SSC</w:t>
            </w:r>
          </w:p>
        </w:tc>
      </w:tr>
      <w:tr w:rsidR="00CE0EBC">
        <w:trPr>
          <w:trHeight w:val="330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16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3"/>
              <w:ind w:left="10" w:righ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01 and 02</w:t>
            </w:r>
          </w:p>
        </w:tc>
        <w:tc>
          <w:tcPr>
            <w:tcW w:w="2612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330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16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33"/>
              <w:ind w:left="10" w:righ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03</w:t>
            </w:r>
          </w:p>
        </w:tc>
        <w:tc>
          <w:tcPr>
            <w:tcW w:w="2612" w:type="dxa"/>
          </w:tcPr>
          <w:p w:rsidR="00CE0EBC" w:rsidRDefault="00AC422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CE0EBC">
        <w:trPr>
          <w:trHeight w:val="558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148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162"/>
              <w:ind w:left="10" w:righ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04</w:t>
            </w:r>
          </w:p>
        </w:tc>
        <w:tc>
          <w:tcPr>
            <w:tcW w:w="2612" w:type="dxa"/>
          </w:tcPr>
          <w:p w:rsidR="00CE0EBC" w:rsidRDefault="00AC422A">
            <w:pPr>
              <w:pStyle w:val="TableParagraph"/>
              <w:spacing w:before="47"/>
              <w:ind w:left="107" w:right="462"/>
              <w:rPr>
                <w:sz w:val="20"/>
              </w:rPr>
            </w:pPr>
            <w:r>
              <w:rPr>
                <w:sz w:val="20"/>
              </w:rPr>
              <w:t>Talk on Hard work and Motivation</w:t>
            </w:r>
          </w:p>
        </w:tc>
      </w:tr>
      <w:tr w:rsidR="00CE0EBC">
        <w:trPr>
          <w:trHeight w:val="357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48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62"/>
              <w:ind w:left="10" w:righ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05</w:t>
            </w:r>
          </w:p>
        </w:tc>
        <w:tc>
          <w:tcPr>
            <w:tcW w:w="2612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350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45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9"/>
              <w:ind w:left="10" w:righ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06 &amp; 7</w:t>
            </w:r>
          </w:p>
        </w:tc>
        <w:tc>
          <w:tcPr>
            <w:tcW w:w="2612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350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45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53" w:type="dxa"/>
          </w:tcPr>
          <w:p w:rsidR="00CE0EBC" w:rsidRDefault="00AC422A">
            <w:pPr>
              <w:pStyle w:val="TableParagraph"/>
              <w:spacing w:before="59"/>
              <w:ind w:left="10"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Revision and test 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# 1-7</w:t>
            </w:r>
          </w:p>
        </w:tc>
        <w:tc>
          <w:tcPr>
            <w:tcW w:w="2612" w:type="dxa"/>
          </w:tcPr>
          <w:p w:rsidR="00CE0EBC" w:rsidRDefault="00CE0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BC">
        <w:trPr>
          <w:trHeight w:val="558"/>
        </w:trPr>
        <w:tc>
          <w:tcPr>
            <w:tcW w:w="1368" w:type="dxa"/>
          </w:tcPr>
          <w:p w:rsidR="00CE0EBC" w:rsidRDefault="00AC422A">
            <w:pPr>
              <w:pStyle w:val="TableParagraph"/>
              <w:spacing w:before="148"/>
              <w:ind w:left="380" w:right="371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265" w:type="dxa"/>
            <w:gridSpan w:val="2"/>
          </w:tcPr>
          <w:p w:rsidR="00CE0EBC" w:rsidRDefault="00AC422A">
            <w:pPr>
              <w:pStyle w:val="TableParagraph"/>
              <w:spacing w:before="148"/>
              <w:ind w:left="2844" w:right="2839"/>
              <w:jc w:val="center"/>
              <w:rPr>
                <w:b/>
              </w:rPr>
            </w:pPr>
            <w:r>
              <w:rPr>
                <w:b/>
              </w:rPr>
              <w:t>PREP LEAVES</w:t>
            </w:r>
          </w:p>
        </w:tc>
      </w:tr>
      <w:tr w:rsidR="00CE0EBC">
        <w:trPr>
          <w:trHeight w:val="556"/>
        </w:trPr>
        <w:tc>
          <w:tcPr>
            <w:tcW w:w="9633" w:type="dxa"/>
            <w:gridSpan w:val="3"/>
          </w:tcPr>
          <w:p w:rsidR="00CE0EBC" w:rsidRDefault="00AC422A">
            <w:pPr>
              <w:pStyle w:val="TableParagraph"/>
              <w:spacing w:before="127"/>
              <w:ind w:left="2653" w:right="2651"/>
              <w:jc w:val="center"/>
              <w:rPr>
                <w:b/>
              </w:rPr>
            </w:pPr>
            <w:r>
              <w:rPr>
                <w:b/>
              </w:rPr>
              <w:t>FBISE SSC EXAMINATION COMMENCES</w:t>
            </w:r>
          </w:p>
        </w:tc>
      </w:tr>
    </w:tbl>
    <w:p w:rsidR="00CE0EBC" w:rsidRDefault="00CE0EBC">
      <w:pPr>
        <w:pStyle w:val="BodyText"/>
        <w:rPr>
          <w:b/>
          <w:sz w:val="20"/>
        </w:rPr>
      </w:pPr>
    </w:p>
    <w:p w:rsidR="00CE0EBC" w:rsidRDefault="00CE0EBC">
      <w:pPr>
        <w:pStyle w:val="BodyText"/>
        <w:spacing w:before="4"/>
        <w:rPr>
          <w:b/>
        </w:rPr>
      </w:pPr>
    </w:p>
    <w:p w:rsidR="00CE0EBC" w:rsidRDefault="00AC422A">
      <w:pPr>
        <w:spacing w:before="1" w:line="259" w:lineRule="auto"/>
        <w:ind w:left="920" w:right="655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Teachers are strongly recommended to collect </w:t>
      </w:r>
      <w:r>
        <w:rPr>
          <w:b/>
          <w:sz w:val="24"/>
        </w:rPr>
        <w:t xml:space="preserve">“Guidelines for Teachers” </w:t>
      </w:r>
      <w:r>
        <w:rPr>
          <w:sz w:val="24"/>
        </w:rPr>
        <w:t>from the offices of the Principals/VPs/HMs for an effective utilization of the syllabi breakdown Examination papers will be set according to the said guidelines</w:t>
      </w:r>
    </w:p>
    <w:p w:rsidR="00CE0EBC" w:rsidRDefault="00CE0EBC">
      <w:pPr>
        <w:spacing w:line="259" w:lineRule="auto"/>
        <w:rPr>
          <w:rtl/>
        </w:rPr>
      </w:pPr>
    </w:p>
    <w:sectPr w:rsidR="00CE0EBC" w:rsidSect="002451F4">
      <w:pgSz w:w="12240" w:h="15840"/>
      <w:pgMar w:top="1500" w:right="780" w:bottom="1160" w:left="52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59" w:rsidRDefault="00451D59">
      <w:r>
        <w:separator/>
      </w:r>
    </w:p>
  </w:endnote>
  <w:endnote w:type="continuationSeparator" w:id="0">
    <w:p w:rsidR="00451D59" w:rsidRDefault="0045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meel Noori Nastaleeq">
    <w:altName w:val="Jameel Noori Nastaleeq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17" w:rsidRDefault="00973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BC" w:rsidRDefault="000317C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1371136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9887585</wp:posOffset>
              </wp:positionV>
              <wp:extent cx="110490" cy="19621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EBC" w:rsidRDefault="00AC422A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9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5.8pt;margin-top:778.55pt;width:8.7pt;height:15.45pt;z-index:-2619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" filled="f" stroked="f">
              <v:textbox inset="0,0,0,0">
                <w:txbxContent>
                  <w:p w:rsidR="00CE0EBC" w:rsidRDefault="00AC422A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13721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10063480</wp:posOffset>
              </wp:positionV>
              <wp:extent cx="4321810" cy="18224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EBC" w:rsidRDefault="00AC422A" w:rsidP="0097301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Weekly Syllabi </w:t>
                          </w:r>
                          <w:proofErr w:type="gramStart"/>
                          <w:r>
                            <w:t>Breakdown :</w:t>
                          </w:r>
                          <w:proofErr w:type="gramEnd"/>
                          <w:r>
                            <w:t xml:space="preserve"> SSC </w:t>
                          </w:r>
                          <w:r w:rsidR="00973017">
                            <w:t>–</w:t>
                          </w:r>
                          <w:r>
                            <w:t xml:space="preserve"> II (Academic Session 2019-20)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1pt;margin-top:792.4pt;width:340.3pt;height:14.35pt;z-index:-2619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hA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" filled="f" stroked="f">
              <v:textbox inset="0,0,0,0">
                <w:txbxContent>
                  <w:p w:rsidR="00CE0EBC" w:rsidRDefault="00AC422A" w:rsidP="00973017">
                    <w:pPr>
                      <w:pStyle w:val="BodyText"/>
                      <w:spacing w:before="13"/>
                      <w:ind w:left="20"/>
                    </w:pPr>
                    <w:r>
                      <w:t xml:space="preserve">Weekly Syllabi </w:t>
                    </w:r>
                    <w:proofErr w:type="gramStart"/>
                    <w:r>
                      <w:t>Breakdown :</w:t>
                    </w:r>
                    <w:proofErr w:type="gramEnd"/>
                    <w:r>
                      <w:t xml:space="preserve"> SSC </w:t>
                    </w:r>
                    <w:r w:rsidR="00973017">
                      <w:t>–</w:t>
                    </w:r>
                    <w:r>
                      <w:t xml:space="preserve"> II (Academic Session 2019-20)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17" w:rsidRDefault="009730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BC" w:rsidRDefault="000317C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1373184" behindDoc="1" locked="0" layoutInCell="1" allowOverlap="1" wp14:anchorId="1B26C652" wp14:editId="39930B09">
              <wp:simplePos x="0" y="0"/>
              <wp:positionH relativeFrom="page">
                <wp:posOffset>6550660</wp:posOffset>
              </wp:positionH>
              <wp:positionV relativeFrom="page">
                <wp:posOffset>9887585</wp:posOffset>
              </wp:positionV>
              <wp:extent cx="110490" cy="1962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EBC" w:rsidRDefault="00AC422A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9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6C6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5.8pt;margin-top:778.55pt;width:8.7pt;height:15.45pt;z-index:-2619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/3rgIAAK8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" filled="f" stroked="f">
              <v:textbox inset="0,0,0,0">
                <w:txbxContent>
                  <w:p w:rsidR="00CE0EBC" w:rsidRDefault="00AC422A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1374208" behindDoc="1" locked="0" layoutInCell="1" allowOverlap="1" wp14:anchorId="591B2A8A" wp14:editId="023BDAE9">
              <wp:simplePos x="0" y="0"/>
              <wp:positionH relativeFrom="page">
                <wp:posOffset>901700</wp:posOffset>
              </wp:positionH>
              <wp:positionV relativeFrom="page">
                <wp:posOffset>10063480</wp:posOffset>
              </wp:positionV>
              <wp:extent cx="4321810" cy="1822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EBC" w:rsidRDefault="00AC422A" w:rsidP="0097301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Weekly Syllabi Breakdown : SSC </w:t>
                          </w:r>
                          <w:r w:rsidR="00973017">
                            <w:t>–</w:t>
                          </w:r>
                          <w:r>
                            <w:t xml:space="preserve"> II (Academic Session 2019-20)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B2A8A" id="Text Box 3" o:spid="_x0000_s1029" type="#_x0000_t202" style="position:absolute;margin-left:71pt;margin-top:792.4pt;width:340.3pt;height:14.35pt;z-index:-2619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" filled="f" stroked="f">
              <v:textbox inset="0,0,0,0">
                <w:txbxContent>
                  <w:p w:rsidR="00CE0EBC" w:rsidRDefault="00AC422A" w:rsidP="00973017">
                    <w:pPr>
                      <w:pStyle w:val="BodyText"/>
                      <w:spacing w:before="13"/>
                      <w:ind w:left="20"/>
                    </w:pPr>
                    <w:r>
                      <w:t xml:space="preserve">Weekly Syllabi Breakdown : SSC </w:t>
                    </w:r>
                    <w:r w:rsidR="00973017">
                      <w:t>–</w:t>
                    </w:r>
                    <w:r>
                      <w:t xml:space="preserve"> II (Academic Session 2019-20)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BC" w:rsidRDefault="000317C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1375232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9256395</wp:posOffset>
              </wp:positionV>
              <wp:extent cx="24701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EBC" w:rsidRDefault="00AC422A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F80">
                            <w:rPr>
                              <w:noProof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3.8pt;margin-top:728.85pt;width:19.45pt;height:15.45pt;z-index:-2619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9rQ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" filled="f" stroked="f">
              <v:textbox inset="0,0,0,0">
                <w:txbxContent>
                  <w:p w:rsidR="00CE0EBC" w:rsidRDefault="00AC422A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F80">
                      <w:rPr>
                        <w:noProof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13762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9432290</wp:posOffset>
              </wp:positionV>
              <wp:extent cx="432181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EBC" w:rsidRDefault="00AC422A" w:rsidP="0097301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We</w:t>
                          </w:r>
                          <w:r w:rsidR="00973017">
                            <w:t xml:space="preserve">ekly Syllabi </w:t>
                          </w:r>
                          <w:proofErr w:type="gramStart"/>
                          <w:r w:rsidR="00973017">
                            <w:t>Breakdown :</w:t>
                          </w:r>
                          <w:proofErr w:type="gramEnd"/>
                          <w:r w:rsidR="00973017">
                            <w:t xml:space="preserve"> SSC – </w:t>
                          </w:r>
                          <w:r>
                            <w:t>II (Academic Session 2019-20)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1pt;margin-top:742.7pt;width:340.3pt;height:14.35pt;z-index:-2619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Su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" filled="f" stroked="f">
              <v:textbox inset="0,0,0,0">
                <w:txbxContent>
                  <w:p w:rsidR="00CE0EBC" w:rsidRDefault="00AC422A" w:rsidP="00973017">
                    <w:pPr>
                      <w:pStyle w:val="BodyText"/>
                      <w:spacing w:before="13"/>
                      <w:ind w:left="20"/>
                    </w:pPr>
                    <w:r>
                      <w:t>We</w:t>
                    </w:r>
                    <w:r w:rsidR="00973017">
                      <w:t xml:space="preserve">ekly Syllabi </w:t>
                    </w:r>
                    <w:proofErr w:type="gramStart"/>
                    <w:r w:rsidR="00973017">
                      <w:t>Breakdown :</w:t>
                    </w:r>
                    <w:proofErr w:type="gramEnd"/>
                    <w:r w:rsidR="00973017">
                      <w:t xml:space="preserve"> SSC – </w:t>
                    </w:r>
                    <w:r>
                      <w:t>II (Academic Session 2019-20)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59" w:rsidRDefault="00451D59">
      <w:r>
        <w:separator/>
      </w:r>
    </w:p>
  </w:footnote>
  <w:footnote w:type="continuationSeparator" w:id="0">
    <w:p w:rsidR="00451D59" w:rsidRDefault="0045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17" w:rsidRDefault="00973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17" w:rsidRDefault="00973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17" w:rsidRDefault="00973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1E2C"/>
    <w:multiLevelType w:val="hybridMultilevel"/>
    <w:tmpl w:val="4B8825EA"/>
    <w:lvl w:ilvl="0" w:tplc="E2E6150E">
      <w:start w:val="1"/>
      <w:numFmt w:val="decimal"/>
      <w:lvlText w:val="%1."/>
      <w:lvlJc w:val="left"/>
      <w:pPr>
        <w:ind w:left="164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78076EC">
      <w:numFmt w:val="bullet"/>
      <w:lvlText w:val="•"/>
      <w:lvlJc w:val="left"/>
      <w:pPr>
        <w:ind w:left="2570" w:hanging="720"/>
      </w:pPr>
      <w:rPr>
        <w:rFonts w:hint="default"/>
        <w:lang w:val="en-US" w:eastAsia="en-US" w:bidi="en-US"/>
      </w:rPr>
    </w:lvl>
    <w:lvl w:ilvl="2" w:tplc="C7848B22">
      <w:numFmt w:val="bullet"/>
      <w:lvlText w:val="•"/>
      <w:lvlJc w:val="left"/>
      <w:pPr>
        <w:ind w:left="3500" w:hanging="720"/>
      </w:pPr>
      <w:rPr>
        <w:rFonts w:hint="default"/>
        <w:lang w:val="en-US" w:eastAsia="en-US" w:bidi="en-US"/>
      </w:rPr>
    </w:lvl>
    <w:lvl w:ilvl="3" w:tplc="FE383A62">
      <w:numFmt w:val="bullet"/>
      <w:lvlText w:val="•"/>
      <w:lvlJc w:val="left"/>
      <w:pPr>
        <w:ind w:left="4430" w:hanging="720"/>
      </w:pPr>
      <w:rPr>
        <w:rFonts w:hint="default"/>
        <w:lang w:val="en-US" w:eastAsia="en-US" w:bidi="en-US"/>
      </w:rPr>
    </w:lvl>
    <w:lvl w:ilvl="4" w:tplc="51FCA3EC">
      <w:numFmt w:val="bullet"/>
      <w:lvlText w:val="•"/>
      <w:lvlJc w:val="left"/>
      <w:pPr>
        <w:ind w:left="5360" w:hanging="720"/>
      </w:pPr>
      <w:rPr>
        <w:rFonts w:hint="default"/>
        <w:lang w:val="en-US" w:eastAsia="en-US" w:bidi="en-US"/>
      </w:rPr>
    </w:lvl>
    <w:lvl w:ilvl="5" w:tplc="48147F0E">
      <w:numFmt w:val="bullet"/>
      <w:lvlText w:val="•"/>
      <w:lvlJc w:val="left"/>
      <w:pPr>
        <w:ind w:left="6290" w:hanging="720"/>
      </w:pPr>
      <w:rPr>
        <w:rFonts w:hint="default"/>
        <w:lang w:val="en-US" w:eastAsia="en-US" w:bidi="en-US"/>
      </w:rPr>
    </w:lvl>
    <w:lvl w:ilvl="6" w:tplc="CC405A1E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  <w:lvl w:ilvl="7" w:tplc="CAE2E750">
      <w:numFmt w:val="bullet"/>
      <w:lvlText w:val="•"/>
      <w:lvlJc w:val="left"/>
      <w:pPr>
        <w:ind w:left="8150" w:hanging="720"/>
      </w:pPr>
      <w:rPr>
        <w:rFonts w:hint="default"/>
        <w:lang w:val="en-US" w:eastAsia="en-US" w:bidi="en-US"/>
      </w:rPr>
    </w:lvl>
    <w:lvl w:ilvl="8" w:tplc="8ECCAA74">
      <w:numFmt w:val="bullet"/>
      <w:lvlText w:val="•"/>
      <w:lvlJc w:val="left"/>
      <w:pPr>
        <w:ind w:left="9080" w:hanging="720"/>
      </w:pPr>
      <w:rPr>
        <w:rFonts w:hint="default"/>
        <w:lang w:val="en-US" w:eastAsia="en-US" w:bidi="en-US"/>
      </w:rPr>
    </w:lvl>
  </w:abstractNum>
  <w:abstractNum w:abstractNumId="1">
    <w:nsid w:val="3DE12BEC"/>
    <w:multiLevelType w:val="hybridMultilevel"/>
    <w:tmpl w:val="5F665E08"/>
    <w:lvl w:ilvl="0" w:tplc="B592318C">
      <w:start w:val="10"/>
      <w:numFmt w:val="lowerLetter"/>
      <w:lvlText w:val="(%1)"/>
      <w:lvlJc w:val="left"/>
      <w:pPr>
        <w:ind w:left="920" w:hanging="72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17F20408">
      <w:numFmt w:val="bullet"/>
      <w:lvlText w:val="•"/>
      <w:lvlJc w:val="left"/>
      <w:pPr>
        <w:ind w:left="1922" w:hanging="720"/>
      </w:pPr>
      <w:rPr>
        <w:rFonts w:hint="default"/>
        <w:lang w:val="en-US" w:eastAsia="en-US" w:bidi="en-US"/>
      </w:rPr>
    </w:lvl>
    <w:lvl w:ilvl="2" w:tplc="21A64592">
      <w:numFmt w:val="bullet"/>
      <w:lvlText w:val="•"/>
      <w:lvlJc w:val="left"/>
      <w:pPr>
        <w:ind w:left="2924" w:hanging="720"/>
      </w:pPr>
      <w:rPr>
        <w:rFonts w:hint="default"/>
        <w:lang w:val="en-US" w:eastAsia="en-US" w:bidi="en-US"/>
      </w:rPr>
    </w:lvl>
    <w:lvl w:ilvl="3" w:tplc="59347176">
      <w:numFmt w:val="bullet"/>
      <w:lvlText w:val="•"/>
      <w:lvlJc w:val="left"/>
      <w:pPr>
        <w:ind w:left="3926" w:hanging="720"/>
      </w:pPr>
      <w:rPr>
        <w:rFonts w:hint="default"/>
        <w:lang w:val="en-US" w:eastAsia="en-US" w:bidi="en-US"/>
      </w:rPr>
    </w:lvl>
    <w:lvl w:ilvl="4" w:tplc="34A881AC">
      <w:numFmt w:val="bullet"/>
      <w:lvlText w:val="•"/>
      <w:lvlJc w:val="left"/>
      <w:pPr>
        <w:ind w:left="4928" w:hanging="720"/>
      </w:pPr>
      <w:rPr>
        <w:rFonts w:hint="default"/>
        <w:lang w:val="en-US" w:eastAsia="en-US" w:bidi="en-US"/>
      </w:rPr>
    </w:lvl>
    <w:lvl w:ilvl="5" w:tplc="2C0C4194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en-US"/>
      </w:rPr>
    </w:lvl>
    <w:lvl w:ilvl="6" w:tplc="41E0A792">
      <w:numFmt w:val="bullet"/>
      <w:lvlText w:val="•"/>
      <w:lvlJc w:val="left"/>
      <w:pPr>
        <w:ind w:left="6932" w:hanging="720"/>
      </w:pPr>
      <w:rPr>
        <w:rFonts w:hint="default"/>
        <w:lang w:val="en-US" w:eastAsia="en-US" w:bidi="en-US"/>
      </w:rPr>
    </w:lvl>
    <w:lvl w:ilvl="7" w:tplc="3306DAF2">
      <w:numFmt w:val="bullet"/>
      <w:lvlText w:val="•"/>
      <w:lvlJc w:val="left"/>
      <w:pPr>
        <w:ind w:left="7934" w:hanging="720"/>
      </w:pPr>
      <w:rPr>
        <w:rFonts w:hint="default"/>
        <w:lang w:val="en-US" w:eastAsia="en-US" w:bidi="en-US"/>
      </w:rPr>
    </w:lvl>
    <w:lvl w:ilvl="8" w:tplc="252C5F5C">
      <w:numFmt w:val="bullet"/>
      <w:lvlText w:val="•"/>
      <w:lvlJc w:val="left"/>
      <w:pPr>
        <w:ind w:left="8936" w:hanging="720"/>
      </w:pPr>
      <w:rPr>
        <w:rFonts w:hint="default"/>
        <w:lang w:val="en-US" w:eastAsia="en-US" w:bidi="en-US"/>
      </w:rPr>
    </w:lvl>
  </w:abstractNum>
  <w:abstractNum w:abstractNumId="2">
    <w:nsid w:val="47873B55"/>
    <w:multiLevelType w:val="hybridMultilevel"/>
    <w:tmpl w:val="B8E2300E"/>
    <w:lvl w:ilvl="0" w:tplc="DE46B14E">
      <w:start w:val="1"/>
      <w:numFmt w:val="decimal"/>
      <w:lvlText w:val="%1."/>
      <w:lvlJc w:val="left"/>
      <w:pPr>
        <w:ind w:left="164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24CFC80">
      <w:numFmt w:val="bullet"/>
      <w:lvlText w:val="•"/>
      <w:lvlJc w:val="left"/>
      <w:pPr>
        <w:ind w:left="2570" w:hanging="720"/>
      </w:pPr>
      <w:rPr>
        <w:rFonts w:hint="default"/>
        <w:lang w:val="en-US" w:eastAsia="en-US" w:bidi="en-US"/>
      </w:rPr>
    </w:lvl>
    <w:lvl w:ilvl="2" w:tplc="50621548">
      <w:numFmt w:val="bullet"/>
      <w:lvlText w:val="•"/>
      <w:lvlJc w:val="left"/>
      <w:pPr>
        <w:ind w:left="3500" w:hanging="720"/>
      </w:pPr>
      <w:rPr>
        <w:rFonts w:hint="default"/>
        <w:lang w:val="en-US" w:eastAsia="en-US" w:bidi="en-US"/>
      </w:rPr>
    </w:lvl>
    <w:lvl w:ilvl="3" w:tplc="D6F865A8">
      <w:numFmt w:val="bullet"/>
      <w:lvlText w:val="•"/>
      <w:lvlJc w:val="left"/>
      <w:pPr>
        <w:ind w:left="4430" w:hanging="720"/>
      </w:pPr>
      <w:rPr>
        <w:rFonts w:hint="default"/>
        <w:lang w:val="en-US" w:eastAsia="en-US" w:bidi="en-US"/>
      </w:rPr>
    </w:lvl>
    <w:lvl w:ilvl="4" w:tplc="33C6B39C">
      <w:numFmt w:val="bullet"/>
      <w:lvlText w:val="•"/>
      <w:lvlJc w:val="left"/>
      <w:pPr>
        <w:ind w:left="5360" w:hanging="720"/>
      </w:pPr>
      <w:rPr>
        <w:rFonts w:hint="default"/>
        <w:lang w:val="en-US" w:eastAsia="en-US" w:bidi="en-US"/>
      </w:rPr>
    </w:lvl>
    <w:lvl w:ilvl="5" w:tplc="E320F1A8">
      <w:numFmt w:val="bullet"/>
      <w:lvlText w:val="•"/>
      <w:lvlJc w:val="left"/>
      <w:pPr>
        <w:ind w:left="6290" w:hanging="720"/>
      </w:pPr>
      <w:rPr>
        <w:rFonts w:hint="default"/>
        <w:lang w:val="en-US" w:eastAsia="en-US" w:bidi="en-US"/>
      </w:rPr>
    </w:lvl>
    <w:lvl w:ilvl="6" w:tplc="4EA68D72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en-US"/>
      </w:rPr>
    </w:lvl>
    <w:lvl w:ilvl="7" w:tplc="E698E540">
      <w:numFmt w:val="bullet"/>
      <w:lvlText w:val="•"/>
      <w:lvlJc w:val="left"/>
      <w:pPr>
        <w:ind w:left="8150" w:hanging="720"/>
      </w:pPr>
      <w:rPr>
        <w:rFonts w:hint="default"/>
        <w:lang w:val="en-US" w:eastAsia="en-US" w:bidi="en-US"/>
      </w:rPr>
    </w:lvl>
    <w:lvl w:ilvl="8" w:tplc="506808C6">
      <w:numFmt w:val="bullet"/>
      <w:lvlText w:val="•"/>
      <w:lvlJc w:val="left"/>
      <w:pPr>
        <w:ind w:left="9080" w:hanging="720"/>
      </w:pPr>
      <w:rPr>
        <w:rFonts w:hint="default"/>
        <w:lang w:val="en-US" w:eastAsia="en-US" w:bidi="en-US"/>
      </w:rPr>
    </w:lvl>
  </w:abstractNum>
  <w:abstractNum w:abstractNumId="3">
    <w:nsid w:val="5C0D20A2"/>
    <w:multiLevelType w:val="hybridMultilevel"/>
    <w:tmpl w:val="47726DF4"/>
    <w:lvl w:ilvl="0" w:tplc="A1360820">
      <w:start w:val="10"/>
      <w:numFmt w:val="lowerLetter"/>
      <w:lvlText w:val="(%1)"/>
      <w:lvlJc w:val="left"/>
      <w:pPr>
        <w:ind w:left="920" w:hanging="72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37A62768">
      <w:numFmt w:val="bullet"/>
      <w:lvlText w:val="•"/>
      <w:lvlJc w:val="left"/>
      <w:pPr>
        <w:ind w:left="1922" w:hanging="720"/>
      </w:pPr>
      <w:rPr>
        <w:rFonts w:hint="default"/>
        <w:lang w:val="en-US" w:eastAsia="en-US" w:bidi="en-US"/>
      </w:rPr>
    </w:lvl>
    <w:lvl w:ilvl="2" w:tplc="16C4DF76">
      <w:numFmt w:val="bullet"/>
      <w:lvlText w:val="•"/>
      <w:lvlJc w:val="left"/>
      <w:pPr>
        <w:ind w:left="2924" w:hanging="720"/>
      </w:pPr>
      <w:rPr>
        <w:rFonts w:hint="default"/>
        <w:lang w:val="en-US" w:eastAsia="en-US" w:bidi="en-US"/>
      </w:rPr>
    </w:lvl>
    <w:lvl w:ilvl="3" w:tplc="46EC396A">
      <w:numFmt w:val="bullet"/>
      <w:lvlText w:val="•"/>
      <w:lvlJc w:val="left"/>
      <w:pPr>
        <w:ind w:left="3926" w:hanging="720"/>
      </w:pPr>
      <w:rPr>
        <w:rFonts w:hint="default"/>
        <w:lang w:val="en-US" w:eastAsia="en-US" w:bidi="en-US"/>
      </w:rPr>
    </w:lvl>
    <w:lvl w:ilvl="4" w:tplc="F33CCA5A">
      <w:numFmt w:val="bullet"/>
      <w:lvlText w:val="•"/>
      <w:lvlJc w:val="left"/>
      <w:pPr>
        <w:ind w:left="4928" w:hanging="720"/>
      </w:pPr>
      <w:rPr>
        <w:rFonts w:hint="default"/>
        <w:lang w:val="en-US" w:eastAsia="en-US" w:bidi="en-US"/>
      </w:rPr>
    </w:lvl>
    <w:lvl w:ilvl="5" w:tplc="65E21EB4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en-US"/>
      </w:rPr>
    </w:lvl>
    <w:lvl w:ilvl="6" w:tplc="4E92C94E">
      <w:numFmt w:val="bullet"/>
      <w:lvlText w:val="•"/>
      <w:lvlJc w:val="left"/>
      <w:pPr>
        <w:ind w:left="6932" w:hanging="720"/>
      </w:pPr>
      <w:rPr>
        <w:rFonts w:hint="default"/>
        <w:lang w:val="en-US" w:eastAsia="en-US" w:bidi="en-US"/>
      </w:rPr>
    </w:lvl>
    <w:lvl w:ilvl="7" w:tplc="58320A34">
      <w:numFmt w:val="bullet"/>
      <w:lvlText w:val="•"/>
      <w:lvlJc w:val="left"/>
      <w:pPr>
        <w:ind w:left="7934" w:hanging="720"/>
      </w:pPr>
      <w:rPr>
        <w:rFonts w:hint="default"/>
        <w:lang w:val="en-US" w:eastAsia="en-US" w:bidi="en-US"/>
      </w:rPr>
    </w:lvl>
    <w:lvl w:ilvl="8" w:tplc="D64CC82C">
      <w:numFmt w:val="bullet"/>
      <w:lvlText w:val="•"/>
      <w:lvlJc w:val="left"/>
      <w:pPr>
        <w:ind w:left="8936" w:hanging="720"/>
      </w:pPr>
      <w:rPr>
        <w:rFonts w:hint="default"/>
        <w:lang w:val="en-US" w:eastAsia="en-US" w:bidi="en-US"/>
      </w:rPr>
    </w:lvl>
  </w:abstractNum>
  <w:abstractNum w:abstractNumId="4">
    <w:nsid w:val="60502C3E"/>
    <w:multiLevelType w:val="hybridMultilevel"/>
    <w:tmpl w:val="ED0A5F90"/>
    <w:lvl w:ilvl="0" w:tplc="B284050E">
      <w:start w:val="1"/>
      <w:numFmt w:val="lowerLetter"/>
      <w:lvlText w:val="(%1)"/>
      <w:lvlJc w:val="left"/>
      <w:pPr>
        <w:ind w:left="92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6681FB0">
      <w:numFmt w:val="bullet"/>
      <w:lvlText w:val="•"/>
      <w:lvlJc w:val="left"/>
      <w:pPr>
        <w:ind w:left="1922" w:hanging="720"/>
      </w:pPr>
      <w:rPr>
        <w:rFonts w:hint="default"/>
        <w:lang w:val="en-US" w:eastAsia="en-US" w:bidi="en-US"/>
      </w:rPr>
    </w:lvl>
    <w:lvl w:ilvl="2" w:tplc="2954FE96">
      <w:numFmt w:val="bullet"/>
      <w:lvlText w:val="•"/>
      <w:lvlJc w:val="left"/>
      <w:pPr>
        <w:ind w:left="2924" w:hanging="720"/>
      </w:pPr>
      <w:rPr>
        <w:rFonts w:hint="default"/>
        <w:lang w:val="en-US" w:eastAsia="en-US" w:bidi="en-US"/>
      </w:rPr>
    </w:lvl>
    <w:lvl w:ilvl="3" w:tplc="66044528">
      <w:numFmt w:val="bullet"/>
      <w:lvlText w:val="•"/>
      <w:lvlJc w:val="left"/>
      <w:pPr>
        <w:ind w:left="3926" w:hanging="720"/>
      </w:pPr>
      <w:rPr>
        <w:rFonts w:hint="default"/>
        <w:lang w:val="en-US" w:eastAsia="en-US" w:bidi="en-US"/>
      </w:rPr>
    </w:lvl>
    <w:lvl w:ilvl="4" w:tplc="6CEAC0E2">
      <w:numFmt w:val="bullet"/>
      <w:lvlText w:val="•"/>
      <w:lvlJc w:val="left"/>
      <w:pPr>
        <w:ind w:left="4928" w:hanging="720"/>
      </w:pPr>
      <w:rPr>
        <w:rFonts w:hint="default"/>
        <w:lang w:val="en-US" w:eastAsia="en-US" w:bidi="en-US"/>
      </w:rPr>
    </w:lvl>
    <w:lvl w:ilvl="5" w:tplc="2446F6D4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en-US"/>
      </w:rPr>
    </w:lvl>
    <w:lvl w:ilvl="6" w:tplc="DB5C0228">
      <w:numFmt w:val="bullet"/>
      <w:lvlText w:val="•"/>
      <w:lvlJc w:val="left"/>
      <w:pPr>
        <w:ind w:left="6932" w:hanging="720"/>
      </w:pPr>
      <w:rPr>
        <w:rFonts w:hint="default"/>
        <w:lang w:val="en-US" w:eastAsia="en-US" w:bidi="en-US"/>
      </w:rPr>
    </w:lvl>
    <w:lvl w:ilvl="7" w:tplc="1A4E8C24">
      <w:numFmt w:val="bullet"/>
      <w:lvlText w:val="•"/>
      <w:lvlJc w:val="left"/>
      <w:pPr>
        <w:ind w:left="7934" w:hanging="720"/>
      </w:pPr>
      <w:rPr>
        <w:rFonts w:hint="default"/>
        <w:lang w:val="en-US" w:eastAsia="en-US" w:bidi="en-US"/>
      </w:rPr>
    </w:lvl>
    <w:lvl w:ilvl="8" w:tplc="CE508A7A">
      <w:numFmt w:val="bullet"/>
      <w:lvlText w:val="•"/>
      <w:lvlJc w:val="left"/>
      <w:pPr>
        <w:ind w:left="8936" w:hanging="720"/>
      </w:pPr>
      <w:rPr>
        <w:rFonts w:hint="default"/>
        <w:lang w:val="en-US" w:eastAsia="en-US" w:bidi="en-US"/>
      </w:rPr>
    </w:lvl>
  </w:abstractNum>
  <w:abstractNum w:abstractNumId="5">
    <w:nsid w:val="63197639"/>
    <w:multiLevelType w:val="hybridMultilevel"/>
    <w:tmpl w:val="721E7FFC"/>
    <w:lvl w:ilvl="0" w:tplc="544A129A">
      <w:start w:val="1"/>
      <w:numFmt w:val="lowerLetter"/>
      <w:lvlText w:val="(%1)"/>
      <w:lvlJc w:val="left"/>
      <w:pPr>
        <w:ind w:left="92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E528CCAC">
      <w:numFmt w:val="bullet"/>
      <w:lvlText w:val="•"/>
      <w:lvlJc w:val="left"/>
      <w:pPr>
        <w:ind w:left="1922" w:hanging="720"/>
      </w:pPr>
      <w:rPr>
        <w:rFonts w:hint="default"/>
        <w:lang w:val="en-US" w:eastAsia="en-US" w:bidi="en-US"/>
      </w:rPr>
    </w:lvl>
    <w:lvl w:ilvl="2" w:tplc="9E14E4D8">
      <w:numFmt w:val="bullet"/>
      <w:lvlText w:val="•"/>
      <w:lvlJc w:val="left"/>
      <w:pPr>
        <w:ind w:left="2924" w:hanging="720"/>
      </w:pPr>
      <w:rPr>
        <w:rFonts w:hint="default"/>
        <w:lang w:val="en-US" w:eastAsia="en-US" w:bidi="en-US"/>
      </w:rPr>
    </w:lvl>
    <w:lvl w:ilvl="3" w:tplc="F8A2E284">
      <w:numFmt w:val="bullet"/>
      <w:lvlText w:val="•"/>
      <w:lvlJc w:val="left"/>
      <w:pPr>
        <w:ind w:left="3926" w:hanging="720"/>
      </w:pPr>
      <w:rPr>
        <w:rFonts w:hint="default"/>
        <w:lang w:val="en-US" w:eastAsia="en-US" w:bidi="en-US"/>
      </w:rPr>
    </w:lvl>
    <w:lvl w:ilvl="4" w:tplc="79122A4C">
      <w:numFmt w:val="bullet"/>
      <w:lvlText w:val="•"/>
      <w:lvlJc w:val="left"/>
      <w:pPr>
        <w:ind w:left="4928" w:hanging="720"/>
      </w:pPr>
      <w:rPr>
        <w:rFonts w:hint="default"/>
        <w:lang w:val="en-US" w:eastAsia="en-US" w:bidi="en-US"/>
      </w:rPr>
    </w:lvl>
    <w:lvl w:ilvl="5" w:tplc="ED44CCA8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en-US"/>
      </w:rPr>
    </w:lvl>
    <w:lvl w:ilvl="6" w:tplc="EE2CB71A">
      <w:numFmt w:val="bullet"/>
      <w:lvlText w:val="•"/>
      <w:lvlJc w:val="left"/>
      <w:pPr>
        <w:ind w:left="6932" w:hanging="720"/>
      </w:pPr>
      <w:rPr>
        <w:rFonts w:hint="default"/>
        <w:lang w:val="en-US" w:eastAsia="en-US" w:bidi="en-US"/>
      </w:rPr>
    </w:lvl>
    <w:lvl w:ilvl="7" w:tplc="DFBCB144">
      <w:numFmt w:val="bullet"/>
      <w:lvlText w:val="•"/>
      <w:lvlJc w:val="left"/>
      <w:pPr>
        <w:ind w:left="7934" w:hanging="720"/>
      </w:pPr>
      <w:rPr>
        <w:rFonts w:hint="default"/>
        <w:lang w:val="en-US" w:eastAsia="en-US" w:bidi="en-US"/>
      </w:rPr>
    </w:lvl>
    <w:lvl w:ilvl="8" w:tplc="EFCAD49E">
      <w:numFmt w:val="bullet"/>
      <w:lvlText w:val="•"/>
      <w:lvlJc w:val="left"/>
      <w:pPr>
        <w:ind w:left="8936" w:hanging="720"/>
      </w:pPr>
      <w:rPr>
        <w:rFonts w:hint="default"/>
        <w:lang w:val="en-US" w:eastAsia="en-US" w:bidi="en-US"/>
      </w:rPr>
    </w:lvl>
  </w:abstractNum>
  <w:abstractNum w:abstractNumId="6">
    <w:nsid w:val="68A146DB"/>
    <w:multiLevelType w:val="hybridMultilevel"/>
    <w:tmpl w:val="E56CF27A"/>
    <w:lvl w:ilvl="0" w:tplc="DD546994">
      <w:start w:val="1"/>
      <w:numFmt w:val="lowerLetter"/>
      <w:lvlText w:val="(%1)"/>
      <w:lvlJc w:val="left"/>
      <w:pPr>
        <w:ind w:left="92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03E6F6E">
      <w:numFmt w:val="bullet"/>
      <w:lvlText w:val="•"/>
      <w:lvlJc w:val="left"/>
      <w:pPr>
        <w:ind w:left="1922" w:hanging="720"/>
      </w:pPr>
      <w:rPr>
        <w:rFonts w:hint="default"/>
        <w:lang w:val="en-US" w:eastAsia="en-US" w:bidi="en-US"/>
      </w:rPr>
    </w:lvl>
    <w:lvl w:ilvl="2" w:tplc="416E9626">
      <w:numFmt w:val="bullet"/>
      <w:lvlText w:val="•"/>
      <w:lvlJc w:val="left"/>
      <w:pPr>
        <w:ind w:left="2924" w:hanging="720"/>
      </w:pPr>
      <w:rPr>
        <w:rFonts w:hint="default"/>
        <w:lang w:val="en-US" w:eastAsia="en-US" w:bidi="en-US"/>
      </w:rPr>
    </w:lvl>
    <w:lvl w:ilvl="3" w:tplc="B274B048">
      <w:numFmt w:val="bullet"/>
      <w:lvlText w:val="•"/>
      <w:lvlJc w:val="left"/>
      <w:pPr>
        <w:ind w:left="3926" w:hanging="720"/>
      </w:pPr>
      <w:rPr>
        <w:rFonts w:hint="default"/>
        <w:lang w:val="en-US" w:eastAsia="en-US" w:bidi="en-US"/>
      </w:rPr>
    </w:lvl>
    <w:lvl w:ilvl="4" w:tplc="56B25D52">
      <w:numFmt w:val="bullet"/>
      <w:lvlText w:val="•"/>
      <w:lvlJc w:val="left"/>
      <w:pPr>
        <w:ind w:left="4928" w:hanging="720"/>
      </w:pPr>
      <w:rPr>
        <w:rFonts w:hint="default"/>
        <w:lang w:val="en-US" w:eastAsia="en-US" w:bidi="en-US"/>
      </w:rPr>
    </w:lvl>
    <w:lvl w:ilvl="5" w:tplc="A8C88E4A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en-US"/>
      </w:rPr>
    </w:lvl>
    <w:lvl w:ilvl="6" w:tplc="1E9CBD98">
      <w:numFmt w:val="bullet"/>
      <w:lvlText w:val="•"/>
      <w:lvlJc w:val="left"/>
      <w:pPr>
        <w:ind w:left="6932" w:hanging="720"/>
      </w:pPr>
      <w:rPr>
        <w:rFonts w:hint="default"/>
        <w:lang w:val="en-US" w:eastAsia="en-US" w:bidi="en-US"/>
      </w:rPr>
    </w:lvl>
    <w:lvl w:ilvl="7" w:tplc="FB580788">
      <w:numFmt w:val="bullet"/>
      <w:lvlText w:val="•"/>
      <w:lvlJc w:val="left"/>
      <w:pPr>
        <w:ind w:left="7934" w:hanging="720"/>
      </w:pPr>
      <w:rPr>
        <w:rFonts w:hint="default"/>
        <w:lang w:val="en-US" w:eastAsia="en-US" w:bidi="en-US"/>
      </w:rPr>
    </w:lvl>
    <w:lvl w:ilvl="8" w:tplc="4B3CD3EC">
      <w:numFmt w:val="bullet"/>
      <w:lvlText w:val="•"/>
      <w:lvlJc w:val="left"/>
      <w:pPr>
        <w:ind w:left="8936" w:hanging="720"/>
      </w:pPr>
      <w:rPr>
        <w:rFonts w:hint="default"/>
        <w:lang w:val="en-US" w:eastAsia="en-US" w:bidi="en-US"/>
      </w:rPr>
    </w:lvl>
  </w:abstractNum>
  <w:abstractNum w:abstractNumId="7">
    <w:nsid w:val="6C9F65B2"/>
    <w:multiLevelType w:val="hybridMultilevel"/>
    <w:tmpl w:val="2EC8F478"/>
    <w:lvl w:ilvl="0" w:tplc="4A286E32">
      <w:start w:val="1"/>
      <w:numFmt w:val="lowerLetter"/>
      <w:lvlText w:val="(%1)"/>
      <w:lvlJc w:val="left"/>
      <w:pPr>
        <w:ind w:left="92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F2C7A12">
      <w:numFmt w:val="bullet"/>
      <w:lvlText w:val="•"/>
      <w:lvlJc w:val="left"/>
      <w:pPr>
        <w:ind w:left="1922" w:hanging="720"/>
      </w:pPr>
      <w:rPr>
        <w:rFonts w:hint="default"/>
        <w:lang w:val="en-US" w:eastAsia="en-US" w:bidi="en-US"/>
      </w:rPr>
    </w:lvl>
    <w:lvl w:ilvl="2" w:tplc="6D9A3F54">
      <w:numFmt w:val="bullet"/>
      <w:lvlText w:val="•"/>
      <w:lvlJc w:val="left"/>
      <w:pPr>
        <w:ind w:left="2924" w:hanging="720"/>
      </w:pPr>
      <w:rPr>
        <w:rFonts w:hint="default"/>
        <w:lang w:val="en-US" w:eastAsia="en-US" w:bidi="en-US"/>
      </w:rPr>
    </w:lvl>
    <w:lvl w:ilvl="3" w:tplc="FBE65E50">
      <w:numFmt w:val="bullet"/>
      <w:lvlText w:val="•"/>
      <w:lvlJc w:val="left"/>
      <w:pPr>
        <w:ind w:left="3926" w:hanging="720"/>
      </w:pPr>
      <w:rPr>
        <w:rFonts w:hint="default"/>
        <w:lang w:val="en-US" w:eastAsia="en-US" w:bidi="en-US"/>
      </w:rPr>
    </w:lvl>
    <w:lvl w:ilvl="4" w:tplc="A2425BB0">
      <w:numFmt w:val="bullet"/>
      <w:lvlText w:val="•"/>
      <w:lvlJc w:val="left"/>
      <w:pPr>
        <w:ind w:left="4928" w:hanging="720"/>
      </w:pPr>
      <w:rPr>
        <w:rFonts w:hint="default"/>
        <w:lang w:val="en-US" w:eastAsia="en-US" w:bidi="en-US"/>
      </w:rPr>
    </w:lvl>
    <w:lvl w:ilvl="5" w:tplc="C16A7E74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en-US"/>
      </w:rPr>
    </w:lvl>
    <w:lvl w:ilvl="6" w:tplc="CA580B40">
      <w:numFmt w:val="bullet"/>
      <w:lvlText w:val="•"/>
      <w:lvlJc w:val="left"/>
      <w:pPr>
        <w:ind w:left="6932" w:hanging="720"/>
      </w:pPr>
      <w:rPr>
        <w:rFonts w:hint="default"/>
        <w:lang w:val="en-US" w:eastAsia="en-US" w:bidi="en-US"/>
      </w:rPr>
    </w:lvl>
    <w:lvl w:ilvl="7" w:tplc="F30A7266">
      <w:numFmt w:val="bullet"/>
      <w:lvlText w:val="•"/>
      <w:lvlJc w:val="left"/>
      <w:pPr>
        <w:ind w:left="7934" w:hanging="720"/>
      </w:pPr>
      <w:rPr>
        <w:rFonts w:hint="default"/>
        <w:lang w:val="en-US" w:eastAsia="en-US" w:bidi="en-US"/>
      </w:rPr>
    </w:lvl>
    <w:lvl w:ilvl="8" w:tplc="1632EC80">
      <w:numFmt w:val="bullet"/>
      <w:lvlText w:val="•"/>
      <w:lvlJc w:val="left"/>
      <w:pPr>
        <w:ind w:left="8936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BC"/>
    <w:rsid w:val="000317C4"/>
    <w:rsid w:val="000D3B8F"/>
    <w:rsid w:val="002451F4"/>
    <w:rsid w:val="00271F80"/>
    <w:rsid w:val="00451D59"/>
    <w:rsid w:val="004922D3"/>
    <w:rsid w:val="00650FE5"/>
    <w:rsid w:val="006F11A6"/>
    <w:rsid w:val="007F22E6"/>
    <w:rsid w:val="0094134C"/>
    <w:rsid w:val="00973017"/>
    <w:rsid w:val="00AC422A"/>
    <w:rsid w:val="00CE0EBC"/>
    <w:rsid w:val="00D4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C8FB8-A0DA-4146-ABF4-FBBB0B77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922"/>
      <w:outlineLvl w:val="0"/>
    </w:pPr>
    <w:rPr>
      <w:rFonts w:ascii="Jameel Noori Nastaleeq" w:eastAsia="Jameel Noori Nastaleeq" w:hAnsi="Jameel Noori Nastaleeq" w:cs="Jameel Noori Nastaleeq"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541" w:lineRule="exact"/>
      <w:ind w:left="922"/>
      <w:outlineLvl w:val="1"/>
    </w:pPr>
    <w:rPr>
      <w:rFonts w:ascii="Jameel Noori Nastaleeq" w:eastAsia="Jameel Noori Nastaleeq" w:hAnsi="Jameel Noori Nastaleeq" w:cs="Jameel Noori Nastaleeq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90"/>
      <w:ind w:left="1005" w:right="743"/>
      <w:jc w:val="center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pPr>
      <w:ind w:left="1005" w:right="743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920" w:right="655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38"/>
      <w:ind w:left="137" w:right="13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1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3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17"/>
    <w:rPr>
      <w:rFonts w:ascii="Arial" w:eastAsia="Arial" w:hAnsi="Arial" w:cs="Arial"/>
      <w:lang w:bidi="en-US"/>
    </w:rPr>
  </w:style>
  <w:style w:type="character" w:customStyle="1" w:styleId="fontstyle01">
    <w:name w:val="fontstyle01"/>
    <w:basedOn w:val="DefaultParagraphFont"/>
    <w:rsid w:val="00650FE5"/>
    <w:rPr>
      <w:rFonts w:ascii="Jameel Noori Nastaleeq" w:hAnsi="Jameel Noori Nastaleeq" w:cs="Jameel Noori Nastaleeq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94134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tolerance.org/activity/put-up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tolerance.org/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tolerance.org/activity/put-u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ED89-9C7D-4403-A856-D4C28F52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40</Pages>
  <Words>8704</Words>
  <Characters>49615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Aamir</cp:lastModifiedBy>
  <cp:revision>11</cp:revision>
  <dcterms:created xsi:type="dcterms:W3CDTF">2019-11-09T15:21:00Z</dcterms:created>
  <dcterms:modified xsi:type="dcterms:W3CDTF">2019-11-19T15:01:00Z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2019-11-09T00:00:00Z</vt:filetime>
  </property>
</Properties>
</file>